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939A" w14:textId="77777777" w:rsidR="0018465A" w:rsidRDefault="00BE7DC2" w:rsidP="00BE7DC2">
      <w:pPr>
        <w:rPr>
          <w:rFonts w:ascii="Corbel" w:hAnsi="Corbel" w:cs="Arial"/>
          <w:b/>
          <w:bCs/>
          <w:color w:val="000000"/>
          <w:sz w:val="36"/>
          <w:szCs w:val="36"/>
        </w:rPr>
      </w:pPr>
      <w:r>
        <w:rPr>
          <w:rFonts w:ascii="Corbel" w:hAnsi="Corbel" w:cs="Arial"/>
          <w:b/>
          <w:bCs/>
          <w:color w:val="000000"/>
          <w:sz w:val="36"/>
          <w:szCs w:val="36"/>
        </w:rPr>
        <w:br w:type="textWrapping" w:clear="all"/>
      </w:r>
    </w:p>
    <w:p w14:paraId="05375BE8" w14:textId="77777777" w:rsidR="00DE544A" w:rsidRDefault="00DE544A" w:rsidP="0018465A">
      <w:pPr>
        <w:rPr>
          <w:rFonts w:ascii="Corbel" w:hAnsi="Corbel" w:cs="Arial"/>
          <w:b/>
          <w:bCs/>
          <w:color w:val="000000"/>
          <w:sz w:val="36"/>
          <w:szCs w:val="36"/>
        </w:rPr>
      </w:pPr>
    </w:p>
    <w:p w14:paraId="37CD8868" w14:textId="77777777" w:rsidR="00DE544A" w:rsidRDefault="00DE544A" w:rsidP="0018465A">
      <w:pPr>
        <w:rPr>
          <w:rFonts w:ascii="Corbel" w:hAnsi="Corbel" w:cs="Arial"/>
          <w:b/>
          <w:bCs/>
          <w:color w:val="000000"/>
          <w:sz w:val="36"/>
          <w:szCs w:val="36"/>
        </w:rPr>
      </w:pPr>
    </w:p>
    <w:p w14:paraId="62F6CF4D" w14:textId="77777777" w:rsidR="0018465A" w:rsidRPr="00DE544A" w:rsidRDefault="0018465A" w:rsidP="00DE544A">
      <w:pPr>
        <w:jc w:val="center"/>
        <w:rPr>
          <w:rFonts w:ascii="Corbel" w:hAnsi="Corbel" w:cs="Arial"/>
          <w:b/>
          <w:bCs/>
          <w:color w:val="000000"/>
          <w:sz w:val="72"/>
          <w:szCs w:val="72"/>
        </w:rPr>
      </w:pPr>
      <w:r w:rsidRPr="00DE544A">
        <w:rPr>
          <w:rFonts w:ascii="Corbel" w:hAnsi="Corbel" w:cs="Arial"/>
          <w:b/>
          <w:bCs/>
          <w:color w:val="000000"/>
          <w:sz w:val="72"/>
          <w:szCs w:val="72"/>
        </w:rPr>
        <w:t>Ouderbrochure</w:t>
      </w:r>
    </w:p>
    <w:p w14:paraId="317BAECA" w14:textId="77777777" w:rsidR="0018465A" w:rsidRPr="0018465A" w:rsidRDefault="0018465A" w:rsidP="0018465A">
      <w:pPr>
        <w:rPr>
          <w:rFonts w:ascii="Corbel" w:hAnsi="Corbel" w:cs="Arial"/>
          <w:b/>
          <w:bCs/>
          <w:color w:val="000000"/>
          <w:sz w:val="24"/>
          <w:szCs w:val="24"/>
        </w:rPr>
      </w:pPr>
    </w:p>
    <w:p w14:paraId="70ED51D9" w14:textId="77777777" w:rsidR="0018465A" w:rsidRPr="0018465A" w:rsidRDefault="0018465A" w:rsidP="0018465A">
      <w:pPr>
        <w:rPr>
          <w:rFonts w:ascii="Corbel" w:hAnsi="Corbel" w:cs="Arial"/>
          <w:b/>
          <w:bCs/>
          <w:color w:val="000000"/>
          <w:sz w:val="24"/>
          <w:szCs w:val="24"/>
        </w:rPr>
      </w:pPr>
    </w:p>
    <w:p w14:paraId="5B69E332" w14:textId="77777777" w:rsidR="0018465A" w:rsidRPr="0018465A" w:rsidRDefault="0018465A" w:rsidP="0018465A">
      <w:pPr>
        <w:rPr>
          <w:rFonts w:ascii="Corbel" w:hAnsi="Corbel" w:cs="Arial"/>
          <w:b/>
          <w:bCs/>
          <w:color w:val="000000"/>
          <w:sz w:val="24"/>
          <w:szCs w:val="24"/>
        </w:rPr>
      </w:pPr>
    </w:p>
    <w:p w14:paraId="083DEEA0" w14:textId="77777777" w:rsidR="0018465A" w:rsidRPr="00054C6B" w:rsidRDefault="0018465A" w:rsidP="00552CFF">
      <w:pPr>
        <w:jc w:val="center"/>
        <w:rPr>
          <w:rFonts w:ascii="Corbel" w:hAnsi="Corbel" w:cs="Arial"/>
          <w:b/>
          <w:bCs/>
          <w:color w:val="000000"/>
          <w:sz w:val="36"/>
          <w:szCs w:val="36"/>
        </w:rPr>
      </w:pPr>
      <w:r w:rsidRPr="00054C6B">
        <w:rPr>
          <w:rFonts w:ascii="Corbel" w:hAnsi="Corbel" w:cs="Arial"/>
          <w:b/>
          <w:bCs/>
          <w:color w:val="000000"/>
          <w:sz w:val="36"/>
          <w:szCs w:val="36"/>
        </w:rPr>
        <w:t>Commissie Toelaatbaarheidsverklaring</w:t>
      </w:r>
      <w:r w:rsidR="007A43CC">
        <w:rPr>
          <w:rFonts w:ascii="Corbel" w:hAnsi="Corbel" w:cs="Arial"/>
          <w:b/>
          <w:bCs/>
          <w:color w:val="000000"/>
          <w:sz w:val="36"/>
          <w:szCs w:val="36"/>
        </w:rPr>
        <w:t>en</w:t>
      </w:r>
      <w:r w:rsidRPr="00054C6B">
        <w:rPr>
          <w:rFonts w:ascii="Corbel" w:hAnsi="Corbel" w:cs="Arial"/>
          <w:b/>
          <w:bCs/>
          <w:color w:val="000000"/>
          <w:sz w:val="36"/>
          <w:szCs w:val="36"/>
        </w:rPr>
        <w:t xml:space="preserve"> (CTLV)</w:t>
      </w:r>
    </w:p>
    <w:p w14:paraId="4AF83476" w14:textId="77777777" w:rsidR="0018465A" w:rsidRPr="0018465A" w:rsidRDefault="0018465A" w:rsidP="0018465A">
      <w:pPr>
        <w:autoSpaceDE w:val="0"/>
        <w:autoSpaceDN w:val="0"/>
        <w:adjustRightInd w:val="0"/>
        <w:spacing w:after="0" w:line="240" w:lineRule="auto"/>
        <w:rPr>
          <w:rFonts w:ascii="Corbel" w:hAnsi="Corbel" w:cs="Arial"/>
          <w:b/>
          <w:bCs/>
          <w:color w:val="000000"/>
          <w:sz w:val="24"/>
          <w:szCs w:val="24"/>
        </w:rPr>
      </w:pPr>
    </w:p>
    <w:p w14:paraId="2F015F85" w14:textId="77777777" w:rsidR="0018465A" w:rsidRPr="00B16E9A" w:rsidRDefault="0018465A" w:rsidP="00A558D6">
      <w:pPr>
        <w:autoSpaceDE w:val="0"/>
        <w:autoSpaceDN w:val="0"/>
        <w:adjustRightInd w:val="0"/>
        <w:spacing w:after="0" w:line="240" w:lineRule="auto"/>
        <w:jc w:val="both"/>
        <w:rPr>
          <w:rFonts w:ascii="Corbel" w:hAnsi="Corbel" w:cs="Arial"/>
        </w:rPr>
      </w:pPr>
      <w:r w:rsidRPr="00B16E9A">
        <w:rPr>
          <w:rFonts w:ascii="Corbel" w:hAnsi="Corbel" w:cs="Arial"/>
        </w:rPr>
        <w:t>Deze brochure gaat over de werkwijze van de Commissi</w:t>
      </w:r>
      <w:r w:rsidR="00A558D6">
        <w:rPr>
          <w:rFonts w:ascii="Corbel" w:hAnsi="Corbel" w:cs="Arial"/>
        </w:rPr>
        <w:t>e T</w:t>
      </w:r>
      <w:r w:rsidR="0082140C">
        <w:rPr>
          <w:rFonts w:ascii="Corbel" w:hAnsi="Corbel" w:cs="Arial"/>
        </w:rPr>
        <w:t>oelaatbaarheidsverklaring</w:t>
      </w:r>
      <w:r w:rsidR="007A43CC">
        <w:rPr>
          <w:rFonts w:ascii="Corbel" w:hAnsi="Corbel" w:cs="Arial"/>
        </w:rPr>
        <w:t>en</w:t>
      </w:r>
      <w:r w:rsidR="0082140C">
        <w:rPr>
          <w:rFonts w:ascii="Corbel" w:hAnsi="Corbel" w:cs="Arial"/>
        </w:rPr>
        <w:t xml:space="preserve"> in</w:t>
      </w:r>
      <w:r w:rsidRPr="00B16E9A">
        <w:rPr>
          <w:rFonts w:ascii="Corbel" w:hAnsi="Corbel" w:cs="Arial"/>
        </w:rPr>
        <w:t xml:space="preserve"> het Regionaal Samenwerkingsverband Pa</w:t>
      </w:r>
      <w:r w:rsidR="00B16E9A" w:rsidRPr="00B16E9A">
        <w:rPr>
          <w:rFonts w:ascii="Corbel" w:hAnsi="Corbel" w:cs="Arial"/>
        </w:rPr>
        <w:t xml:space="preserve">ssend Onderwijs Breda e.o. </w:t>
      </w:r>
      <w:r w:rsidR="00BE7DC2" w:rsidRPr="00B16E9A">
        <w:rPr>
          <w:rFonts w:ascii="Corbel" w:hAnsi="Corbel" w:cs="Arial"/>
        </w:rPr>
        <w:t>OOK,</w:t>
      </w:r>
      <w:r w:rsidR="00B16E9A" w:rsidRPr="00B16E9A">
        <w:rPr>
          <w:rFonts w:ascii="Corbel" w:hAnsi="Corbel" w:cs="Arial"/>
        </w:rPr>
        <w:t xml:space="preserve"> het RSV Breda PO 30-03</w:t>
      </w:r>
      <w:r w:rsidRPr="00B16E9A">
        <w:rPr>
          <w:rFonts w:ascii="Corbel" w:hAnsi="Corbel" w:cs="Arial"/>
        </w:rPr>
        <w:t xml:space="preserve"> </w:t>
      </w:r>
    </w:p>
    <w:p w14:paraId="62BA442F"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1ED6BB3C"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2ED99F73"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6DC6D086"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7F3A8509"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030E9AE4"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6258D09A"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0447917F"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48A56EAE"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0D93F63C"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005A1A4B"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1BAF4F18"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2F7A06C4" w14:textId="77777777" w:rsidR="00552CFF" w:rsidRDefault="00552CFF" w:rsidP="00FE0DAA">
      <w:pPr>
        <w:pStyle w:val="Default"/>
        <w:rPr>
          <w:rFonts w:ascii="Corbel" w:hAnsi="Corbel" w:cs="Arial"/>
        </w:rPr>
      </w:pPr>
    </w:p>
    <w:p w14:paraId="77625428" w14:textId="77777777" w:rsidR="00FE0DAA" w:rsidRPr="00B37D7F" w:rsidRDefault="00FE0DAA" w:rsidP="00FE0DAA">
      <w:pPr>
        <w:pStyle w:val="Default"/>
        <w:rPr>
          <w:rFonts w:ascii="Corbel" w:hAnsi="Corbel" w:cs="Arial"/>
        </w:rPr>
      </w:pPr>
      <w:r w:rsidRPr="00B37D7F">
        <w:rPr>
          <w:rFonts w:ascii="Corbel" w:hAnsi="Corbel" w:cs="Arial"/>
        </w:rPr>
        <w:t xml:space="preserve">CTLV </w:t>
      </w:r>
    </w:p>
    <w:p w14:paraId="12438343" w14:textId="77777777" w:rsidR="00FE0DAA" w:rsidRPr="00B37D7F" w:rsidRDefault="00FE0DAA" w:rsidP="00FE0DAA">
      <w:pPr>
        <w:pStyle w:val="Default"/>
        <w:rPr>
          <w:rFonts w:ascii="Corbel" w:hAnsi="Corbel" w:cs="Arial"/>
        </w:rPr>
      </w:pPr>
      <w:r w:rsidRPr="00B37D7F">
        <w:rPr>
          <w:rFonts w:ascii="Corbel" w:hAnsi="Corbel" w:cs="Arial"/>
        </w:rPr>
        <w:t xml:space="preserve">Ridderstraat 34, </w:t>
      </w:r>
    </w:p>
    <w:p w14:paraId="430F5737" w14:textId="77777777" w:rsidR="00FE0DAA" w:rsidRPr="00B37D7F" w:rsidRDefault="00FE0DAA" w:rsidP="00FE0DAA">
      <w:pPr>
        <w:pStyle w:val="Default"/>
        <w:rPr>
          <w:rFonts w:ascii="Corbel" w:hAnsi="Corbel" w:cs="Arial"/>
        </w:rPr>
      </w:pPr>
      <w:r w:rsidRPr="00B37D7F">
        <w:rPr>
          <w:rFonts w:ascii="Corbel" w:hAnsi="Corbel" w:cs="Arial"/>
        </w:rPr>
        <w:t xml:space="preserve">4902 AB Oosterhout, </w:t>
      </w:r>
    </w:p>
    <w:p w14:paraId="3E91A376" w14:textId="77777777" w:rsidR="00FE0DAA" w:rsidRPr="00B37D7F" w:rsidRDefault="00FE0DAA" w:rsidP="00FE0DAA">
      <w:pPr>
        <w:pStyle w:val="Default"/>
        <w:rPr>
          <w:rFonts w:ascii="Corbel" w:hAnsi="Corbel" w:cs="Arial"/>
        </w:rPr>
      </w:pPr>
      <w:r w:rsidRPr="00B37D7F">
        <w:rPr>
          <w:rFonts w:ascii="Corbel" w:hAnsi="Corbel" w:cs="Arial"/>
        </w:rPr>
        <w:t xml:space="preserve">tel. 076 – 560 77 78 </w:t>
      </w:r>
    </w:p>
    <w:p w14:paraId="7438AE78"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3D8A322C"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79B39022"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78AD537F"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2C6925C0" w14:textId="77777777" w:rsidR="0018465A" w:rsidRPr="0018465A" w:rsidRDefault="0018465A" w:rsidP="0018465A">
      <w:pPr>
        <w:autoSpaceDE w:val="0"/>
        <w:autoSpaceDN w:val="0"/>
        <w:adjustRightInd w:val="0"/>
        <w:spacing w:after="0" w:line="240" w:lineRule="auto"/>
        <w:rPr>
          <w:rFonts w:ascii="Corbel" w:hAnsi="Corbel" w:cs="Arial"/>
          <w:sz w:val="16"/>
          <w:szCs w:val="16"/>
        </w:rPr>
      </w:pPr>
    </w:p>
    <w:p w14:paraId="58D9FEE8" w14:textId="39937025" w:rsidR="0018465A" w:rsidRPr="00054C6B" w:rsidRDefault="00565728" w:rsidP="0018465A">
      <w:pPr>
        <w:autoSpaceDE w:val="0"/>
        <w:autoSpaceDN w:val="0"/>
        <w:adjustRightInd w:val="0"/>
        <w:spacing w:after="0" w:line="240" w:lineRule="auto"/>
        <w:rPr>
          <w:rFonts w:ascii="Corbel" w:hAnsi="Corbel" w:cs="Arial"/>
          <w:color w:val="000000"/>
        </w:rPr>
      </w:pPr>
      <w:r>
        <w:rPr>
          <w:rFonts w:ascii="Corbel" w:hAnsi="Corbel" w:cs="Arial"/>
        </w:rPr>
        <w:t>Sept. 2020</w:t>
      </w:r>
    </w:p>
    <w:p w14:paraId="3E14E10C" w14:textId="77777777" w:rsidR="00EB0E4A" w:rsidRPr="00552CFF" w:rsidRDefault="0018465A" w:rsidP="00054C6B">
      <w:pPr>
        <w:jc w:val="both"/>
        <w:rPr>
          <w:sz w:val="24"/>
          <w:szCs w:val="24"/>
        </w:rPr>
      </w:pPr>
      <w:r w:rsidRPr="0018465A">
        <w:rPr>
          <w:rFonts w:ascii="Corbel" w:hAnsi="Corbel" w:cs="Arial"/>
          <w:b/>
          <w:bCs/>
          <w:color w:val="000000"/>
          <w:sz w:val="24"/>
          <w:szCs w:val="24"/>
        </w:rPr>
        <w:br w:type="page"/>
      </w:r>
      <w:r w:rsidR="00D86B65" w:rsidRPr="0018465A">
        <w:rPr>
          <w:rFonts w:ascii="Corbel" w:hAnsi="Corbel" w:cs="Arial"/>
          <w:sz w:val="16"/>
          <w:szCs w:val="16"/>
        </w:rPr>
        <w:lastRenderedPageBreak/>
        <w:t xml:space="preserve"> </w:t>
      </w:r>
      <w:r w:rsidR="008F0A3B" w:rsidRPr="00552CFF">
        <w:rPr>
          <w:rFonts w:ascii="Corbel" w:hAnsi="Corbel"/>
          <w:b/>
          <w:sz w:val="24"/>
          <w:szCs w:val="24"/>
        </w:rPr>
        <w:t>Passend Onderwijs</w:t>
      </w:r>
    </w:p>
    <w:p w14:paraId="420A703C" w14:textId="77777777" w:rsidR="007E161D" w:rsidRPr="0018465A" w:rsidRDefault="002C6206">
      <w:pPr>
        <w:pStyle w:val="Default"/>
        <w:jc w:val="both"/>
        <w:rPr>
          <w:rFonts w:ascii="Corbel" w:hAnsi="Corbel" w:cs="Arial"/>
        </w:rPr>
      </w:pPr>
      <w:r w:rsidRPr="0018465A">
        <w:rPr>
          <w:rFonts w:ascii="Corbel" w:hAnsi="Corbel" w:cs="Arial"/>
        </w:rPr>
        <w:t>Sinds</w:t>
      </w:r>
      <w:r w:rsidR="00C20D52" w:rsidRPr="0018465A">
        <w:rPr>
          <w:rFonts w:ascii="Corbel" w:hAnsi="Corbel" w:cs="Arial"/>
        </w:rPr>
        <w:t xml:space="preserve"> 1 augustus 2014 </w:t>
      </w:r>
      <w:r w:rsidR="00F82591">
        <w:rPr>
          <w:rFonts w:ascii="Corbel" w:hAnsi="Corbel" w:cs="Arial"/>
        </w:rPr>
        <w:t>hebben</w:t>
      </w:r>
      <w:r w:rsidRPr="0018465A">
        <w:rPr>
          <w:rFonts w:ascii="Corbel" w:hAnsi="Corbel" w:cs="Arial"/>
        </w:rPr>
        <w:t xml:space="preserve"> alle kinderen </w:t>
      </w:r>
      <w:r w:rsidR="00F82591">
        <w:rPr>
          <w:rFonts w:ascii="Corbel" w:hAnsi="Corbel" w:cs="Arial"/>
        </w:rPr>
        <w:t xml:space="preserve">recht op </w:t>
      </w:r>
      <w:r w:rsidR="008F0A3B" w:rsidRPr="0018465A">
        <w:rPr>
          <w:rFonts w:ascii="Corbel" w:hAnsi="Corbel" w:cs="Arial"/>
        </w:rPr>
        <w:t>Passend O</w:t>
      </w:r>
      <w:r w:rsidR="00532C74" w:rsidRPr="0018465A">
        <w:rPr>
          <w:rFonts w:ascii="Corbel" w:hAnsi="Corbel" w:cs="Arial"/>
        </w:rPr>
        <w:t>nderwijs</w:t>
      </w:r>
      <w:r w:rsidR="00F20FF3" w:rsidRPr="0018465A">
        <w:rPr>
          <w:rFonts w:ascii="Corbel" w:hAnsi="Corbel" w:cs="Arial"/>
        </w:rPr>
        <w:t>.</w:t>
      </w:r>
      <w:r w:rsidR="00532C74" w:rsidRPr="0018465A">
        <w:rPr>
          <w:rFonts w:ascii="Corbel" w:hAnsi="Corbel" w:cs="Arial"/>
        </w:rPr>
        <w:t xml:space="preserve"> </w:t>
      </w:r>
      <w:r w:rsidRPr="0018465A">
        <w:rPr>
          <w:rFonts w:ascii="Corbel" w:hAnsi="Corbel" w:cs="Arial"/>
        </w:rPr>
        <w:t xml:space="preserve">Dat is vooral van belang voor </w:t>
      </w:r>
      <w:r w:rsidR="00532C74" w:rsidRPr="0018465A">
        <w:rPr>
          <w:rFonts w:ascii="Corbel" w:hAnsi="Corbel" w:cs="Arial"/>
        </w:rPr>
        <w:t>leerlingen die extra ondersteuning nodig hebben.</w:t>
      </w:r>
      <w:r w:rsidR="007E161D" w:rsidRPr="0018465A">
        <w:rPr>
          <w:rFonts w:ascii="Corbel" w:hAnsi="Corbel" w:cs="Arial"/>
        </w:rPr>
        <w:t xml:space="preserve"> Om te zorgen dat elk kind de </w:t>
      </w:r>
      <w:r w:rsidR="00823B0D" w:rsidRPr="0018465A">
        <w:rPr>
          <w:rFonts w:ascii="Corbel" w:hAnsi="Corbel" w:cs="Arial"/>
        </w:rPr>
        <w:t xml:space="preserve">ondersteuning </w:t>
      </w:r>
      <w:r w:rsidR="007E161D" w:rsidRPr="0018465A">
        <w:rPr>
          <w:rFonts w:ascii="Corbel" w:hAnsi="Corbel" w:cs="Arial"/>
        </w:rPr>
        <w:t xml:space="preserve">krijgt die het nodig heeft, werken de </w:t>
      </w:r>
      <w:r w:rsidR="00C20D52" w:rsidRPr="0018465A">
        <w:rPr>
          <w:rFonts w:ascii="Corbel" w:hAnsi="Corbel" w:cs="Arial"/>
        </w:rPr>
        <w:t>basisscholen, de scholen voor specia</w:t>
      </w:r>
      <w:r w:rsidR="00BF5BFA" w:rsidRPr="0018465A">
        <w:rPr>
          <w:rFonts w:ascii="Corbel" w:hAnsi="Corbel" w:cs="Arial"/>
        </w:rPr>
        <w:t xml:space="preserve">al basisonderwijs </w:t>
      </w:r>
      <w:r w:rsidR="00054C6B">
        <w:rPr>
          <w:rFonts w:ascii="Corbel" w:hAnsi="Corbel" w:cs="Arial"/>
        </w:rPr>
        <w:t>(</w:t>
      </w:r>
      <w:proofErr w:type="spellStart"/>
      <w:r w:rsidR="00F82591">
        <w:rPr>
          <w:rFonts w:ascii="Corbel" w:hAnsi="Corbel" w:cs="Arial"/>
        </w:rPr>
        <w:t>sbo</w:t>
      </w:r>
      <w:proofErr w:type="spellEnd"/>
      <w:r w:rsidR="00054C6B">
        <w:rPr>
          <w:rFonts w:ascii="Corbel" w:hAnsi="Corbel" w:cs="Arial"/>
        </w:rPr>
        <w:t xml:space="preserve">) </w:t>
      </w:r>
      <w:r w:rsidR="00BF5BFA" w:rsidRPr="0018465A">
        <w:rPr>
          <w:rFonts w:ascii="Corbel" w:hAnsi="Corbel" w:cs="Arial"/>
        </w:rPr>
        <w:t xml:space="preserve">en </w:t>
      </w:r>
      <w:r w:rsidR="00D15C98" w:rsidRPr="0018465A">
        <w:rPr>
          <w:rFonts w:ascii="Corbel" w:hAnsi="Corbel" w:cs="Arial"/>
        </w:rPr>
        <w:t xml:space="preserve">de </w:t>
      </w:r>
      <w:r w:rsidR="00C20D52" w:rsidRPr="0018465A">
        <w:rPr>
          <w:rFonts w:ascii="Corbel" w:hAnsi="Corbel" w:cs="Arial"/>
        </w:rPr>
        <w:t>scholen voor speciaal onderwijs</w:t>
      </w:r>
      <w:r w:rsidR="00054C6B">
        <w:rPr>
          <w:rFonts w:ascii="Corbel" w:hAnsi="Corbel" w:cs="Arial"/>
        </w:rPr>
        <w:t xml:space="preserve"> (</w:t>
      </w:r>
      <w:proofErr w:type="spellStart"/>
      <w:r w:rsidR="00F82591">
        <w:rPr>
          <w:rFonts w:ascii="Corbel" w:hAnsi="Corbel" w:cs="Arial"/>
        </w:rPr>
        <w:t>so</w:t>
      </w:r>
      <w:proofErr w:type="spellEnd"/>
      <w:r w:rsidR="00054C6B">
        <w:rPr>
          <w:rFonts w:ascii="Corbel" w:hAnsi="Corbel" w:cs="Arial"/>
        </w:rPr>
        <w:t>)</w:t>
      </w:r>
      <w:r w:rsidR="007E161D" w:rsidRPr="0018465A">
        <w:rPr>
          <w:rFonts w:ascii="Corbel" w:hAnsi="Corbel" w:cs="Arial"/>
        </w:rPr>
        <w:t xml:space="preserve"> samen</w:t>
      </w:r>
      <w:r w:rsidR="008E1A33" w:rsidRPr="0018465A">
        <w:rPr>
          <w:rFonts w:ascii="Corbel" w:hAnsi="Corbel" w:cs="Arial"/>
        </w:rPr>
        <w:t xml:space="preserve"> in </w:t>
      </w:r>
      <w:r w:rsidR="00823B0D" w:rsidRPr="0018465A">
        <w:rPr>
          <w:rFonts w:ascii="Corbel" w:hAnsi="Corbel" w:cs="Arial"/>
        </w:rPr>
        <w:t>de regio</w:t>
      </w:r>
      <w:r w:rsidR="008E1A33" w:rsidRPr="0018465A">
        <w:rPr>
          <w:rFonts w:ascii="Corbel" w:hAnsi="Corbel" w:cs="Arial"/>
        </w:rPr>
        <w:t xml:space="preserve">. </w:t>
      </w:r>
      <w:r w:rsidR="00054C6B">
        <w:rPr>
          <w:rFonts w:ascii="Corbel" w:hAnsi="Corbel" w:cs="Arial"/>
        </w:rPr>
        <w:t>Zij zorgen</w:t>
      </w:r>
      <w:r w:rsidR="007E161D" w:rsidRPr="0018465A">
        <w:rPr>
          <w:rFonts w:ascii="Corbel" w:hAnsi="Corbel" w:cs="Arial"/>
        </w:rPr>
        <w:t xml:space="preserve"> er</w:t>
      </w:r>
      <w:r w:rsidR="008F0A3B" w:rsidRPr="0018465A">
        <w:rPr>
          <w:rFonts w:ascii="Corbel" w:hAnsi="Corbel" w:cs="Arial"/>
        </w:rPr>
        <w:t xml:space="preserve"> samen </w:t>
      </w:r>
      <w:r w:rsidR="00900144" w:rsidRPr="0018465A">
        <w:rPr>
          <w:rFonts w:ascii="Corbel" w:hAnsi="Corbel" w:cs="Arial"/>
        </w:rPr>
        <w:t xml:space="preserve">voor dat </w:t>
      </w:r>
      <w:r w:rsidR="007E161D" w:rsidRPr="0018465A">
        <w:rPr>
          <w:rFonts w:ascii="Corbel" w:hAnsi="Corbel" w:cs="Arial"/>
        </w:rPr>
        <w:t>kind</w:t>
      </w:r>
      <w:r w:rsidR="00900144" w:rsidRPr="0018465A">
        <w:rPr>
          <w:rFonts w:ascii="Corbel" w:hAnsi="Corbel" w:cs="Arial"/>
        </w:rPr>
        <w:t xml:space="preserve">eren </w:t>
      </w:r>
      <w:r w:rsidR="00823B0D" w:rsidRPr="0018465A">
        <w:rPr>
          <w:rFonts w:ascii="Corbel" w:hAnsi="Corbel" w:cs="Arial"/>
        </w:rPr>
        <w:t xml:space="preserve">optimale </w:t>
      </w:r>
      <w:r w:rsidR="00900144" w:rsidRPr="0018465A">
        <w:rPr>
          <w:rFonts w:ascii="Corbel" w:hAnsi="Corbel" w:cs="Arial"/>
        </w:rPr>
        <w:t>onderwijskansen krijgen</w:t>
      </w:r>
      <w:r w:rsidR="007E161D" w:rsidRPr="0018465A">
        <w:rPr>
          <w:rFonts w:ascii="Corbel" w:hAnsi="Corbel" w:cs="Arial"/>
        </w:rPr>
        <w:t xml:space="preserve"> </w:t>
      </w:r>
      <w:r w:rsidR="00054C6B">
        <w:rPr>
          <w:rFonts w:ascii="Corbel" w:hAnsi="Corbel" w:cs="Arial"/>
        </w:rPr>
        <w:t xml:space="preserve">en de ondersteuning </w:t>
      </w:r>
      <w:r w:rsidR="007E161D" w:rsidRPr="0018465A">
        <w:rPr>
          <w:rFonts w:ascii="Corbel" w:hAnsi="Corbel" w:cs="Arial"/>
        </w:rPr>
        <w:t xml:space="preserve">die </w:t>
      </w:r>
      <w:r w:rsidR="00900144" w:rsidRPr="0018465A">
        <w:rPr>
          <w:rFonts w:ascii="Corbel" w:hAnsi="Corbel" w:cs="Arial"/>
        </w:rPr>
        <w:t>ze</w:t>
      </w:r>
      <w:r w:rsidR="007E161D" w:rsidRPr="0018465A">
        <w:rPr>
          <w:rFonts w:ascii="Corbel" w:hAnsi="Corbel" w:cs="Arial"/>
        </w:rPr>
        <w:t xml:space="preserve"> nodig he</w:t>
      </w:r>
      <w:r w:rsidR="00900144" w:rsidRPr="0018465A">
        <w:rPr>
          <w:rFonts w:ascii="Corbel" w:hAnsi="Corbel" w:cs="Arial"/>
        </w:rPr>
        <w:t>bben</w:t>
      </w:r>
      <w:r w:rsidR="007E161D" w:rsidRPr="0018465A">
        <w:rPr>
          <w:rFonts w:ascii="Corbel" w:hAnsi="Corbel" w:cs="Arial"/>
        </w:rPr>
        <w:t xml:space="preserve"> voor </w:t>
      </w:r>
      <w:r w:rsidR="00900144" w:rsidRPr="0018465A">
        <w:rPr>
          <w:rFonts w:ascii="Corbel" w:hAnsi="Corbel" w:cs="Arial"/>
        </w:rPr>
        <w:t>hun</w:t>
      </w:r>
      <w:r w:rsidR="007E161D" w:rsidRPr="0018465A">
        <w:rPr>
          <w:rFonts w:ascii="Corbel" w:hAnsi="Corbel" w:cs="Arial"/>
        </w:rPr>
        <w:t xml:space="preserve"> ontwikkeling.</w:t>
      </w:r>
      <w:r w:rsidR="00F20FF3" w:rsidRPr="0018465A">
        <w:rPr>
          <w:rFonts w:ascii="Corbel" w:hAnsi="Corbel" w:cs="Arial"/>
        </w:rPr>
        <w:t xml:space="preserve"> </w:t>
      </w:r>
    </w:p>
    <w:p w14:paraId="258096B3" w14:textId="77777777" w:rsidR="007E161D" w:rsidRDefault="007E161D">
      <w:pPr>
        <w:pStyle w:val="Default"/>
        <w:jc w:val="both"/>
        <w:rPr>
          <w:rFonts w:ascii="Corbel" w:hAnsi="Corbel" w:cs="Arial"/>
        </w:rPr>
      </w:pPr>
    </w:p>
    <w:p w14:paraId="51220FE4" w14:textId="77777777" w:rsidR="00FE0DAA" w:rsidRPr="0018465A" w:rsidRDefault="00FE0DAA">
      <w:pPr>
        <w:pStyle w:val="Default"/>
        <w:jc w:val="both"/>
        <w:rPr>
          <w:rFonts w:ascii="Corbel" w:hAnsi="Corbel" w:cs="Arial"/>
        </w:rPr>
      </w:pPr>
    </w:p>
    <w:p w14:paraId="22C886E1" w14:textId="77777777" w:rsidR="00082506" w:rsidRPr="0018465A" w:rsidRDefault="00082506" w:rsidP="00054C6B">
      <w:pPr>
        <w:pStyle w:val="Default"/>
        <w:jc w:val="both"/>
        <w:rPr>
          <w:rFonts w:ascii="Corbel" w:hAnsi="Corbel" w:cs="Arial"/>
          <w:b/>
        </w:rPr>
      </w:pPr>
      <w:r w:rsidRPr="0018465A">
        <w:rPr>
          <w:rFonts w:ascii="Corbel" w:hAnsi="Corbel" w:cs="Arial"/>
          <w:b/>
        </w:rPr>
        <w:t>Soorten scholen</w:t>
      </w:r>
      <w:r w:rsidR="001D5BF9" w:rsidRPr="0018465A">
        <w:rPr>
          <w:rFonts w:ascii="Corbel" w:hAnsi="Corbel" w:cs="Arial"/>
          <w:b/>
        </w:rPr>
        <w:t xml:space="preserve"> en onderwijszorg</w:t>
      </w:r>
    </w:p>
    <w:p w14:paraId="01EB328B" w14:textId="77777777" w:rsidR="00EB0E4A" w:rsidRPr="0018465A" w:rsidRDefault="00EB0E4A" w:rsidP="00054C6B">
      <w:pPr>
        <w:pStyle w:val="Default"/>
        <w:jc w:val="both"/>
        <w:rPr>
          <w:rFonts w:ascii="Corbel" w:hAnsi="Corbel" w:cs="Arial"/>
        </w:rPr>
      </w:pPr>
    </w:p>
    <w:p w14:paraId="36FEB8F1" w14:textId="08E6C457" w:rsidR="008F0A3B" w:rsidRPr="0018465A" w:rsidRDefault="008F0A3B">
      <w:pPr>
        <w:pStyle w:val="Default"/>
        <w:jc w:val="both"/>
        <w:rPr>
          <w:rFonts w:ascii="Corbel" w:hAnsi="Corbel" w:cs="Arial"/>
        </w:rPr>
      </w:pPr>
      <w:r w:rsidRPr="0018465A">
        <w:rPr>
          <w:rFonts w:ascii="Corbel" w:hAnsi="Corbel" w:cs="Arial"/>
        </w:rPr>
        <w:t xml:space="preserve">Elke basisschool is anders. </w:t>
      </w:r>
      <w:r w:rsidR="00054C6B">
        <w:rPr>
          <w:rFonts w:ascii="Corbel" w:hAnsi="Corbel" w:cs="Arial"/>
        </w:rPr>
        <w:t>Zo heeft</w:t>
      </w:r>
      <w:r w:rsidR="00082506" w:rsidRPr="0018465A">
        <w:rPr>
          <w:rFonts w:ascii="Corbel" w:hAnsi="Corbel" w:cs="Arial"/>
        </w:rPr>
        <w:t xml:space="preserve"> d</w:t>
      </w:r>
      <w:r w:rsidRPr="0018465A">
        <w:rPr>
          <w:rFonts w:ascii="Corbel" w:hAnsi="Corbel" w:cs="Arial"/>
        </w:rPr>
        <w:t>e ene basisschool</w:t>
      </w:r>
      <w:r w:rsidR="00054C6B">
        <w:rPr>
          <w:rFonts w:ascii="Corbel" w:hAnsi="Corbel" w:cs="Arial"/>
        </w:rPr>
        <w:t xml:space="preserve"> een speciaal aanbod voor </w:t>
      </w:r>
      <w:r w:rsidRPr="0018465A">
        <w:rPr>
          <w:rFonts w:ascii="Corbel" w:hAnsi="Corbel" w:cs="Arial"/>
        </w:rPr>
        <w:t xml:space="preserve">leerlingen </w:t>
      </w:r>
      <w:r w:rsidR="00BE7DC2" w:rsidRPr="0018465A">
        <w:rPr>
          <w:rFonts w:ascii="Corbel" w:hAnsi="Corbel" w:cs="Arial"/>
        </w:rPr>
        <w:t xml:space="preserve">die </w:t>
      </w:r>
      <w:r w:rsidR="005D024C" w:rsidRPr="0018465A">
        <w:rPr>
          <w:rFonts w:ascii="Corbel" w:hAnsi="Corbel" w:cs="Arial"/>
        </w:rPr>
        <w:t xml:space="preserve">over het algemeen </w:t>
      </w:r>
      <w:r w:rsidR="00054C6B">
        <w:rPr>
          <w:rFonts w:ascii="Corbel" w:hAnsi="Corbel" w:cs="Arial"/>
        </w:rPr>
        <w:t>wat moeilijker meekunnen</w:t>
      </w:r>
      <w:r w:rsidR="00F82591">
        <w:rPr>
          <w:rFonts w:ascii="Corbel" w:hAnsi="Corbel" w:cs="Arial"/>
        </w:rPr>
        <w:t>.</w:t>
      </w:r>
      <w:r w:rsidR="005D024C" w:rsidRPr="0018465A">
        <w:rPr>
          <w:rFonts w:ascii="Corbel" w:hAnsi="Corbel" w:cs="Arial"/>
        </w:rPr>
        <w:t xml:space="preserve"> </w:t>
      </w:r>
      <w:r w:rsidR="00054C6B">
        <w:rPr>
          <w:rFonts w:ascii="Corbel" w:hAnsi="Corbel" w:cs="Arial"/>
        </w:rPr>
        <w:t>De</w:t>
      </w:r>
      <w:r w:rsidRPr="0018465A">
        <w:rPr>
          <w:rFonts w:ascii="Corbel" w:hAnsi="Corbel" w:cs="Arial"/>
        </w:rPr>
        <w:t xml:space="preserve"> andere</w:t>
      </w:r>
      <w:r w:rsidR="00082506" w:rsidRPr="0018465A">
        <w:rPr>
          <w:rFonts w:ascii="Corbel" w:hAnsi="Corbel" w:cs="Arial"/>
        </w:rPr>
        <w:t xml:space="preserve"> </w:t>
      </w:r>
      <w:r w:rsidR="00054C6B">
        <w:rPr>
          <w:rFonts w:ascii="Corbel" w:hAnsi="Corbel" w:cs="Arial"/>
        </w:rPr>
        <w:t xml:space="preserve">school heeft </w:t>
      </w:r>
      <w:r w:rsidR="00082506" w:rsidRPr="0018465A">
        <w:rPr>
          <w:rFonts w:ascii="Corbel" w:hAnsi="Corbel" w:cs="Arial"/>
        </w:rPr>
        <w:t xml:space="preserve">speciale programma's voor kinderen </w:t>
      </w:r>
      <w:r w:rsidR="005D024C" w:rsidRPr="0018465A">
        <w:rPr>
          <w:rFonts w:ascii="Corbel" w:hAnsi="Corbel" w:cs="Arial"/>
        </w:rPr>
        <w:t xml:space="preserve">met leesproblemen </w:t>
      </w:r>
      <w:r w:rsidR="00F82591">
        <w:rPr>
          <w:rFonts w:ascii="Corbel" w:hAnsi="Corbel" w:cs="Arial"/>
        </w:rPr>
        <w:t>of hoogbegaafde leerlingen</w:t>
      </w:r>
      <w:r w:rsidR="00082506" w:rsidRPr="0018465A">
        <w:rPr>
          <w:rFonts w:ascii="Corbel" w:hAnsi="Corbel" w:cs="Arial"/>
        </w:rPr>
        <w:t xml:space="preserve">. De scholen </w:t>
      </w:r>
      <w:r w:rsidR="00565728">
        <w:rPr>
          <w:rFonts w:ascii="Corbel" w:hAnsi="Corbel" w:cs="Arial"/>
        </w:rPr>
        <w:t xml:space="preserve">binnen een bepaalde regio zijn gevormd tot werkeenheid en </w:t>
      </w:r>
      <w:r w:rsidR="00082506" w:rsidRPr="0018465A">
        <w:rPr>
          <w:rFonts w:ascii="Corbel" w:hAnsi="Corbel" w:cs="Arial"/>
        </w:rPr>
        <w:t xml:space="preserve">weten dat van elkaar en kunnen </w:t>
      </w:r>
      <w:r w:rsidR="00823B0D" w:rsidRPr="0018465A">
        <w:rPr>
          <w:rFonts w:ascii="Corbel" w:hAnsi="Corbel" w:cs="Arial"/>
        </w:rPr>
        <w:t xml:space="preserve">elkaar steunen </w:t>
      </w:r>
      <w:r w:rsidR="00054C6B">
        <w:rPr>
          <w:rFonts w:ascii="Corbel" w:hAnsi="Corbel" w:cs="Arial"/>
        </w:rPr>
        <w:t>in het bieden</w:t>
      </w:r>
      <w:r w:rsidR="00823B0D" w:rsidRPr="0018465A">
        <w:rPr>
          <w:rFonts w:ascii="Corbel" w:hAnsi="Corbel" w:cs="Arial"/>
        </w:rPr>
        <w:t xml:space="preserve"> van een passend aanbod. Wanneer dit </w:t>
      </w:r>
      <w:r w:rsidR="00565728">
        <w:rPr>
          <w:rFonts w:ascii="Corbel" w:hAnsi="Corbel" w:cs="Arial"/>
        </w:rPr>
        <w:t xml:space="preserve">binnen de werkeenheid </w:t>
      </w:r>
      <w:r w:rsidR="00823B0D" w:rsidRPr="0018465A">
        <w:rPr>
          <w:rFonts w:ascii="Corbel" w:hAnsi="Corbel" w:cs="Arial"/>
        </w:rPr>
        <w:t>niet lukt</w:t>
      </w:r>
      <w:r w:rsidR="00505015">
        <w:rPr>
          <w:rFonts w:ascii="Corbel" w:hAnsi="Corbel" w:cs="Arial"/>
        </w:rPr>
        <w:t xml:space="preserve"> kan school b</w:t>
      </w:r>
      <w:r w:rsidR="00565728">
        <w:rPr>
          <w:rFonts w:ascii="Corbel" w:hAnsi="Corbel" w:cs="Arial"/>
        </w:rPr>
        <w:t xml:space="preserve">ij </w:t>
      </w:r>
      <w:r w:rsidR="00505015">
        <w:rPr>
          <w:rFonts w:ascii="Corbel" w:hAnsi="Corbel" w:cs="Arial"/>
        </w:rPr>
        <w:t xml:space="preserve">het samenwerkingsverband extra ondersteuning aanvragen in de vorm van een arrangement of een toelaatbaarheidsverklaring </w:t>
      </w:r>
      <w:r w:rsidR="00F82591">
        <w:rPr>
          <w:rFonts w:ascii="Corbel" w:hAnsi="Corbel" w:cs="Arial"/>
        </w:rPr>
        <w:t xml:space="preserve"> voor speciaal </w:t>
      </w:r>
      <w:r w:rsidR="00505015">
        <w:rPr>
          <w:rFonts w:ascii="Corbel" w:hAnsi="Corbel" w:cs="Arial"/>
        </w:rPr>
        <w:t>(basis)</w:t>
      </w:r>
      <w:r w:rsidR="00F82591">
        <w:rPr>
          <w:rFonts w:ascii="Corbel" w:hAnsi="Corbel" w:cs="Arial"/>
        </w:rPr>
        <w:t>onderwijs</w:t>
      </w:r>
      <w:r w:rsidR="00823B0D" w:rsidRPr="0018465A">
        <w:rPr>
          <w:rFonts w:ascii="Corbel" w:hAnsi="Corbel" w:cs="Arial"/>
        </w:rPr>
        <w:t>.</w:t>
      </w:r>
    </w:p>
    <w:p w14:paraId="6509C31A" w14:textId="77777777" w:rsidR="007E161D" w:rsidRPr="0018465A" w:rsidRDefault="00054C6B">
      <w:pPr>
        <w:pStyle w:val="Default"/>
        <w:jc w:val="both"/>
        <w:rPr>
          <w:rFonts w:ascii="Corbel" w:hAnsi="Corbel" w:cs="Arial"/>
        </w:rPr>
      </w:pPr>
      <w:r>
        <w:rPr>
          <w:rFonts w:ascii="Corbel" w:hAnsi="Corbel" w:cs="Arial"/>
        </w:rPr>
        <w:t>Er</w:t>
      </w:r>
      <w:r w:rsidR="008F0A3B" w:rsidRPr="0018465A">
        <w:rPr>
          <w:rFonts w:ascii="Corbel" w:hAnsi="Corbel" w:cs="Arial"/>
        </w:rPr>
        <w:t xml:space="preserve"> zijn drie scholen voor s</w:t>
      </w:r>
      <w:r w:rsidR="00D86B65" w:rsidRPr="0018465A">
        <w:rPr>
          <w:rFonts w:ascii="Corbel" w:hAnsi="Corbel" w:cs="Arial"/>
        </w:rPr>
        <w:t>peciaal basisonderwijs</w:t>
      </w:r>
      <w:r w:rsidR="008F0A3B" w:rsidRPr="0018465A">
        <w:rPr>
          <w:rFonts w:ascii="Corbel" w:hAnsi="Corbel" w:cs="Arial"/>
        </w:rPr>
        <w:t xml:space="preserve">. </w:t>
      </w:r>
      <w:r w:rsidR="00FF2F4D" w:rsidRPr="0018465A">
        <w:rPr>
          <w:rFonts w:ascii="Corbel" w:hAnsi="Corbel" w:cs="Arial"/>
        </w:rPr>
        <w:t xml:space="preserve">Dit zijn basisscholen waarvan de organisatie helemaal op extra </w:t>
      </w:r>
      <w:r w:rsidR="00DD5864" w:rsidRPr="0018465A">
        <w:rPr>
          <w:rFonts w:ascii="Corbel" w:hAnsi="Corbel" w:cs="Arial"/>
        </w:rPr>
        <w:t>onderwijszorg en ondersteuning</w:t>
      </w:r>
      <w:r w:rsidR="00FF2F4D" w:rsidRPr="0018465A">
        <w:rPr>
          <w:rFonts w:ascii="Corbel" w:hAnsi="Corbel" w:cs="Arial"/>
        </w:rPr>
        <w:t xml:space="preserve"> is gericht.</w:t>
      </w:r>
      <w:r w:rsidR="00505015">
        <w:rPr>
          <w:rFonts w:ascii="Corbel" w:hAnsi="Corbel" w:cs="Arial"/>
        </w:rPr>
        <w:t xml:space="preserve"> </w:t>
      </w:r>
    </w:p>
    <w:p w14:paraId="428EAD36" w14:textId="77777777" w:rsidR="00532C74" w:rsidRPr="0018465A" w:rsidRDefault="008F0A3B">
      <w:pPr>
        <w:pStyle w:val="Default"/>
        <w:jc w:val="both"/>
        <w:rPr>
          <w:rFonts w:ascii="Corbel" w:hAnsi="Corbel" w:cs="Arial"/>
        </w:rPr>
      </w:pPr>
      <w:r w:rsidRPr="0018465A">
        <w:rPr>
          <w:rFonts w:ascii="Corbel" w:hAnsi="Corbel" w:cs="Arial"/>
        </w:rPr>
        <w:t>Scholen voor speciaal onderwijs</w:t>
      </w:r>
      <w:r w:rsidR="007E161D" w:rsidRPr="0018465A">
        <w:rPr>
          <w:rFonts w:ascii="Corbel" w:hAnsi="Corbel" w:cs="Arial"/>
        </w:rPr>
        <w:t xml:space="preserve"> </w:t>
      </w:r>
      <w:r w:rsidR="00505015">
        <w:rPr>
          <w:rFonts w:ascii="Corbel" w:hAnsi="Corbel" w:cs="Arial"/>
        </w:rPr>
        <w:t>verzorgen</w:t>
      </w:r>
      <w:r w:rsidR="007E161D" w:rsidRPr="0018465A">
        <w:rPr>
          <w:rFonts w:ascii="Corbel" w:hAnsi="Corbel" w:cs="Arial"/>
        </w:rPr>
        <w:t xml:space="preserve"> onderwijs </w:t>
      </w:r>
      <w:r w:rsidR="00505015">
        <w:rPr>
          <w:rFonts w:ascii="Corbel" w:hAnsi="Corbel" w:cs="Arial"/>
        </w:rPr>
        <w:t>aan</w:t>
      </w:r>
      <w:r w:rsidR="007E161D" w:rsidRPr="0018465A">
        <w:rPr>
          <w:rFonts w:ascii="Corbel" w:hAnsi="Corbel" w:cs="Arial"/>
        </w:rPr>
        <w:t xml:space="preserve"> kinderen met </w:t>
      </w:r>
      <w:r w:rsidR="00505015">
        <w:rPr>
          <w:rFonts w:ascii="Corbel" w:hAnsi="Corbel" w:cs="Arial"/>
        </w:rPr>
        <w:t>specifieke</w:t>
      </w:r>
      <w:r w:rsidR="00F82591">
        <w:rPr>
          <w:rFonts w:ascii="Corbel" w:hAnsi="Corbel" w:cs="Arial"/>
        </w:rPr>
        <w:t xml:space="preserve"> ondersteuningsbehoeften</w:t>
      </w:r>
      <w:r w:rsidR="00505015">
        <w:rPr>
          <w:rFonts w:ascii="Corbel" w:hAnsi="Corbel" w:cs="Arial"/>
        </w:rPr>
        <w:t xml:space="preserve"> vanwege bijvoorbeeld ernstige problemen met leren, lichamelijke handicaps of ziekte en gedragsproblemen of psychiatrische stoornissen. </w:t>
      </w:r>
    </w:p>
    <w:p w14:paraId="7697D89D" w14:textId="77777777" w:rsidR="007E161D" w:rsidRDefault="007E161D">
      <w:pPr>
        <w:pStyle w:val="Default"/>
        <w:jc w:val="both"/>
        <w:rPr>
          <w:rFonts w:ascii="Corbel" w:hAnsi="Corbel" w:cs="Arial"/>
        </w:rPr>
      </w:pPr>
    </w:p>
    <w:p w14:paraId="3A5E03BC" w14:textId="77777777" w:rsidR="00FE0DAA" w:rsidRPr="0018465A" w:rsidRDefault="00FE0DAA">
      <w:pPr>
        <w:pStyle w:val="Default"/>
        <w:jc w:val="both"/>
        <w:rPr>
          <w:rFonts w:ascii="Corbel" w:hAnsi="Corbel" w:cs="Arial"/>
        </w:rPr>
      </w:pPr>
    </w:p>
    <w:p w14:paraId="43C21126" w14:textId="77777777" w:rsidR="00082506" w:rsidRPr="0018465A" w:rsidRDefault="00082506" w:rsidP="00054C6B">
      <w:pPr>
        <w:pStyle w:val="Default"/>
        <w:jc w:val="both"/>
        <w:rPr>
          <w:rFonts w:ascii="Corbel" w:hAnsi="Corbel" w:cs="Arial"/>
          <w:b/>
        </w:rPr>
      </w:pPr>
      <w:r w:rsidRPr="0018465A">
        <w:rPr>
          <w:rFonts w:ascii="Corbel" w:hAnsi="Corbel" w:cs="Arial"/>
          <w:b/>
        </w:rPr>
        <w:t>De beste plek voor uw kind</w:t>
      </w:r>
    </w:p>
    <w:p w14:paraId="0718AE15" w14:textId="77777777" w:rsidR="00EB0E4A" w:rsidRPr="0018465A" w:rsidRDefault="00EB0E4A">
      <w:pPr>
        <w:pStyle w:val="Default"/>
        <w:jc w:val="both"/>
        <w:rPr>
          <w:rFonts w:ascii="Corbel" w:hAnsi="Corbel" w:cs="Arial"/>
        </w:rPr>
      </w:pPr>
    </w:p>
    <w:p w14:paraId="58DB15D9" w14:textId="77777777" w:rsidR="00082506" w:rsidRPr="0018465A" w:rsidRDefault="00082506">
      <w:pPr>
        <w:pStyle w:val="Default"/>
        <w:jc w:val="both"/>
        <w:rPr>
          <w:rFonts w:ascii="Corbel" w:hAnsi="Corbel" w:cs="Arial"/>
        </w:rPr>
      </w:pPr>
      <w:r w:rsidRPr="0018465A">
        <w:rPr>
          <w:rFonts w:ascii="Corbel" w:hAnsi="Corbel" w:cs="Arial"/>
        </w:rPr>
        <w:t xml:space="preserve">De beste plek voor een kind is meestal op een basisschool dichtbij huis. Daar kan extra </w:t>
      </w:r>
      <w:r w:rsidR="00BE7DC2" w:rsidRPr="0018465A">
        <w:rPr>
          <w:rFonts w:ascii="Corbel" w:hAnsi="Corbel" w:cs="Arial"/>
        </w:rPr>
        <w:t xml:space="preserve">onderwijsondersteuning </w:t>
      </w:r>
      <w:r w:rsidRPr="0018465A">
        <w:rPr>
          <w:rFonts w:ascii="Corbel" w:hAnsi="Corbel" w:cs="Arial"/>
        </w:rPr>
        <w:t xml:space="preserve">worden gegeven, </w:t>
      </w:r>
      <w:r w:rsidR="00E7648C" w:rsidRPr="0018465A">
        <w:rPr>
          <w:rFonts w:ascii="Corbel" w:hAnsi="Corbel" w:cs="Arial"/>
        </w:rPr>
        <w:t>indien nodig</w:t>
      </w:r>
      <w:r w:rsidRPr="0018465A">
        <w:rPr>
          <w:rFonts w:ascii="Corbel" w:hAnsi="Corbel" w:cs="Arial"/>
        </w:rPr>
        <w:t xml:space="preserve"> met hulp van specialisten van </w:t>
      </w:r>
      <w:r w:rsidR="00F20FF3" w:rsidRPr="0018465A">
        <w:rPr>
          <w:rFonts w:ascii="Corbel" w:hAnsi="Corbel" w:cs="Arial"/>
        </w:rPr>
        <w:t xml:space="preserve">binnen en </w:t>
      </w:r>
      <w:r w:rsidRPr="0018465A">
        <w:rPr>
          <w:rFonts w:ascii="Corbel" w:hAnsi="Corbel" w:cs="Arial"/>
        </w:rPr>
        <w:t xml:space="preserve">buiten de school. </w:t>
      </w:r>
    </w:p>
    <w:p w14:paraId="67E204D7" w14:textId="542676C6" w:rsidR="00F20FF3" w:rsidRPr="0018465A" w:rsidRDefault="00082506">
      <w:pPr>
        <w:pStyle w:val="Default"/>
        <w:jc w:val="both"/>
        <w:rPr>
          <w:rFonts w:ascii="Corbel" w:hAnsi="Corbel" w:cs="Arial"/>
        </w:rPr>
      </w:pPr>
      <w:r w:rsidRPr="0018465A">
        <w:rPr>
          <w:rFonts w:ascii="Corbel" w:hAnsi="Corbel" w:cs="Arial"/>
        </w:rPr>
        <w:t xml:space="preserve">De school waar uw kind is aangemeld moet ervoor zorgen dat uw kind de beste onderwijskansen krijgt. Dat noemt men de "zorgplicht". </w:t>
      </w:r>
      <w:r w:rsidR="00F20FF3" w:rsidRPr="0018465A">
        <w:rPr>
          <w:rFonts w:ascii="Corbel" w:hAnsi="Corbel" w:cs="Arial"/>
        </w:rPr>
        <w:t>De school heeft de verantwoordelijkheid om te signaleren en te onderzoeken welke onderwijsbehoeften de leerling heeft en op welke manier daarop een passend antwoord kan worden gegeven. Uiteraard overlegt de school vanaf het begin met de ouders</w:t>
      </w:r>
      <w:r w:rsidR="00D86B65" w:rsidRPr="0018465A">
        <w:rPr>
          <w:rFonts w:ascii="Corbel" w:hAnsi="Corbel" w:cs="Arial"/>
        </w:rPr>
        <w:t xml:space="preserve">, maar </w:t>
      </w:r>
      <w:r w:rsidR="00B72528" w:rsidRPr="0018465A">
        <w:rPr>
          <w:rFonts w:ascii="Corbel" w:hAnsi="Corbel" w:cs="Arial"/>
        </w:rPr>
        <w:t xml:space="preserve">ook met </w:t>
      </w:r>
      <w:r w:rsidR="00F20FF3" w:rsidRPr="0018465A">
        <w:rPr>
          <w:rFonts w:ascii="Corbel" w:hAnsi="Corbel" w:cs="Arial"/>
        </w:rPr>
        <w:t>andere basisscholen</w:t>
      </w:r>
      <w:r w:rsidR="00565728">
        <w:rPr>
          <w:rFonts w:ascii="Corbel" w:hAnsi="Corbel" w:cs="Arial"/>
        </w:rPr>
        <w:t xml:space="preserve"> binnen de werkeenheid</w:t>
      </w:r>
      <w:r w:rsidR="00F20FF3" w:rsidRPr="0018465A">
        <w:rPr>
          <w:rFonts w:ascii="Corbel" w:hAnsi="Corbel" w:cs="Arial"/>
        </w:rPr>
        <w:t xml:space="preserve"> en eventuele externe </w:t>
      </w:r>
      <w:r w:rsidR="00251008">
        <w:rPr>
          <w:rFonts w:ascii="Corbel" w:hAnsi="Corbel" w:cs="Arial"/>
        </w:rPr>
        <w:t>deskundigen</w:t>
      </w:r>
      <w:r w:rsidR="00F20FF3" w:rsidRPr="0018465A">
        <w:rPr>
          <w:rFonts w:ascii="Corbel" w:hAnsi="Corbel" w:cs="Arial"/>
        </w:rPr>
        <w:t xml:space="preserve">. </w:t>
      </w:r>
      <w:r w:rsidR="00B72528" w:rsidRPr="0018465A">
        <w:rPr>
          <w:rFonts w:ascii="Corbel" w:hAnsi="Corbel" w:cs="Arial"/>
        </w:rPr>
        <w:t>O</w:t>
      </w:r>
      <w:r w:rsidR="00F20FF3" w:rsidRPr="0018465A">
        <w:rPr>
          <w:rFonts w:ascii="Corbel" w:hAnsi="Corbel" w:cs="Arial"/>
        </w:rPr>
        <w:t xml:space="preserve">uders, school en externe </w:t>
      </w:r>
      <w:r w:rsidR="00251008">
        <w:rPr>
          <w:rFonts w:ascii="Corbel" w:hAnsi="Corbel" w:cs="Arial"/>
        </w:rPr>
        <w:t>deskundigen</w:t>
      </w:r>
      <w:r w:rsidR="00F20FF3" w:rsidRPr="0018465A">
        <w:rPr>
          <w:rFonts w:ascii="Corbel" w:hAnsi="Corbel" w:cs="Arial"/>
        </w:rPr>
        <w:t xml:space="preserve"> </w:t>
      </w:r>
      <w:r w:rsidR="00B72528" w:rsidRPr="0018465A">
        <w:rPr>
          <w:rFonts w:ascii="Corbel" w:hAnsi="Corbel" w:cs="Arial"/>
        </w:rPr>
        <w:t xml:space="preserve">kunnen samen </w:t>
      </w:r>
      <w:r w:rsidR="00F20FF3" w:rsidRPr="0018465A">
        <w:rPr>
          <w:rFonts w:ascii="Corbel" w:hAnsi="Corbel" w:cs="Arial"/>
        </w:rPr>
        <w:t xml:space="preserve">tot de conclusie </w:t>
      </w:r>
      <w:r w:rsidR="00B72528" w:rsidRPr="0018465A">
        <w:rPr>
          <w:rFonts w:ascii="Corbel" w:hAnsi="Corbel" w:cs="Arial"/>
        </w:rPr>
        <w:t xml:space="preserve">komen </w:t>
      </w:r>
      <w:r w:rsidR="00F20FF3" w:rsidRPr="0018465A">
        <w:rPr>
          <w:rFonts w:ascii="Corbel" w:hAnsi="Corbel" w:cs="Arial"/>
        </w:rPr>
        <w:t xml:space="preserve">dat </w:t>
      </w:r>
      <w:r w:rsidR="00B72528" w:rsidRPr="0018465A">
        <w:rPr>
          <w:rFonts w:ascii="Corbel" w:hAnsi="Corbel" w:cs="Arial"/>
        </w:rPr>
        <w:t>bepaalde</w:t>
      </w:r>
      <w:r w:rsidR="00F20FF3" w:rsidRPr="0018465A">
        <w:rPr>
          <w:rFonts w:ascii="Corbel" w:hAnsi="Corbel" w:cs="Arial"/>
        </w:rPr>
        <w:t xml:space="preserve"> ondersteuning</w:t>
      </w:r>
      <w:r w:rsidR="00F82591">
        <w:rPr>
          <w:rFonts w:ascii="Corbel" w:hAnsi="Corbel" w:cs="Arial"/>
        </w:rPr>
        <w:t xml:space="preserve"> nodig is en</w:t>
      </w:r>
      <w:r w:rsidR="00B72528" w:rsidRPr="0018465A">
        <w:rPr>
          <w:rFonts w:ascii="Corbel" w:hAnsi="Corbel" w:cs="Arial"/>
        </w:rPr>
        <w:t xml:space="preserve"> </w:t>
      </w:r>
      <w:r w:rsidR="00F20FF3" w:rsidRPr="0018465A">
        <w:rPr>
          <w:rFonts w:ascii="Corbel" w:hAnsi="Corbel" w:cs="Arial"/>
        </w:rPr>
        <w:t xml:space="preserve">of </w:t>
      </w:r>
      <w:r w:rsidR="00B72528" w:rsidRPr="0018465A">
        <w:rPr>
          <w:rFonts w:ascii="Corbel" w:hAnsi="Corbel" w:cs="Arial"/>
        </w:rPr>
        <w:t xml:space="preserve">de overstap naar </w:t>
      </w:r>
      <w:r w:rsidR="00F20FF3" w:rsidRPr="0018465A">
        <w:rPr>
          <w:rFonts w:ascii="Corbel" w:hAnsi="Corbel" w:cs="Arial"/>
        </w:rPr>
        <w:t>een</w:t>
      </w:r>
      <w:r w:rsidR="005D024C" w:rsidRPr="0018465A">
        <w:rPr>
          <w:rFonts w:ascii="Corbel" w:hAnsi="Corbel" w:cs="Arial"/>
        </w:rPr>
        <w:t xml:space="preserve"> andere basisschool of </w:t>
      </w:r>
      <w:r w:rsidR="00BE7DC2" w:rsidRPr="0018465A">
        <w:rPr>
          <w:rFonts w:ascii="Corbel" w:hAnsi="Corbel" w:cs="Arial"/>
        </w:rPr>
        <w:t xml:space="preserve">een </w:t>
      </w:r>
      <w:r w:rsidR="00B72528" w:rsidRPr="0018465A">
        <w:rPr>
          <w:rFonts w:ascii="Corbel" w:hAnsi="Corbel" w:cs="Arial"/>
        </w:rPr>
        <w:t>school</w:t>
      </w:r>
      <w:r w:rsidR="00D86B65" w:rsidRPr="0018465A">
        <w:rPr>
          <w:rFonts w:ascii="Corbel" w:hAnsi="Corbel" w:cs="Arial"/>
        </w:rPr>
        <w:t xml:space="preserve"> voor speciaal basis</w:t>
      </w:r>
      <w:r w:rsidR="00F20FF3" w:rsidRPr="0018465A">
        <w:rPr>
          <w:rFonts w:ascii="Corbel" w:hAnsi="Corbel" w:cs="Arial"/>
        </w:rPr>
        <w:t xml:space="preserve">onderwijs of speciaal onderwijs </w:t>
      </w:r>
      <w:r w:rsidR="00B72528" w:rsidRPr="0018465A">
        <w:rPr>
          <w:rFonts w:ascii="Corbel" w:hAnsi="Corbel" w:cs="Arial"/>
        </w:rPr>
        <w:t>noodzakelijk is.</w:t>
      </w:r>
      <w:r w:rsidR="00F20FF3" w:rsidRPr="0018465A">
        <w:rPr>
          <w:rFonts w:ascii="Corbel" w:hAnsi="Corbel" w:cs="Arial"/>
        </w:rPr>
        <w:t xml:space="preserve"> </w:t>
      </w:r>
      <w:r w:rsidR="00B72528" w:rsidRPr="0018465A">
        <w:rPr>
          <w:rFonts w:ascii="Corbel" w:hAnsi="Corbel" w:cs="Arial"/>
        </w:rPr>
        <w:t xml:space="preserve">In dat geval </w:t>
      </w:r>
      <w:r w:rsidR="00F20FF3" w:rsidRPr="0018465A">
        <w:rPr>
          <w:rFonts w:ascii="Corbel" w:hAnsi="Corbel" w:cs="Arial"/>
        </w:rPr>
        <w:t xml:space="preserve">wordt </w:t>
      </w:r>
      <w:r w:rsidR="00F82591">
        <w:rPr>
          <w:rFonts w:ascii="Corbel" w:hAnsi="Corbel" w:cs="Arial"/>
        </w:rPr>
        <w:t xml:space="preserve">het hele dossier doorgegeven </w:t>
      </w:r>
      <w:r w:rsidR="00B72528" w:rsidRPr="0018465A">
        <w:rPr>
          <w:rFonts w:ascii="Corbel" w:hAnsi="Corbel" w:cs="Arial"/>
        </w:rPr>
        <w:t xml:space="preserve">aan </w:t>
      </w:r>
      <w:r w:rsidR="00F20FF3" w:rsidRPr="0018465A">
        <w:rPr>
          <w:rFonts w:ascii="Corbel" w:hAnsi="Corbel" w:cs="Arial"/>
        </w:rPr>
        <w:t xml:space="preserve">de </w:t>
      </w:r>
      <w:r w:rsidR="00B72528" w:rsidRPr="0018465A">
        <w:rPr>
          <w:rFonts w:ascii="Corbel" w:hAnsi="Corbel" w:cs="Arial"/>
        </w:rPr>
        <w:t xml:space="preserve">regionale </w:t>
      </w:r>
      <w:r w:rsidR="00F82591">
        <w:rPr>
          <w:rFonts w:ascii="Corbel" w:hAnsi="Corbel" w:cs="Arial"/>
        </w:rPr>
        <w:t>c</w:t>
      </w:r>
      <w:r w:rsidR="00F20FF3" w:rsidRPr="0018465A">
        <w:rPr>
          <w:rFonts w:ascii="Corbel" w:hAnsi="Corbel" w:cs="Arial"/>
        </w:rPr>
        <w:t>ommis</w:t>
      </w:r>
      <w:r w:rsidR="00E7648C" w:rsidRPr="0018465A">
        <w:rPr>
          <w:rFonts w:ascii="Corbel" w:hAnsi="Corbel" w:cs="Arial"/>
        </w:rPr>
        <w:t>sie t</w:t>
      </w:r>
      <w:r w:rsidR="00F20FF3" w:rsidRPr="0018465A">
        <w:rPr>
          <w:rFonts w:ascii="Corbel" w:hAnsi="Corbel" w:cs="Arial"/>
        </w:rPr>
        <w:t>oelaatbaarheids</w:t>
      </w:r>
      <w:r w:rsidR="00B72528" w:rsidRPr="0018465A">
        <w:rPr>
          <w:rFonts w:ascii="Corbel" w:hAnsi="Corbel" w:cs="Arial"/>
        </w:rPr>
        <w:softHyphen/>
      </w:r>
      <w:r w:rsidR="00F20FF3" w:rsidRPr="0018465A">
        <w:rPr>
          <w:rFonts w:ascii="Corbel" w:hAnsi="Corbel" w:cs="Arial"/>
        </w:rPr>
        <w:t>verklaring</w:t>
      </w:r>
      <w:r w:rsidR="007A43CC">
        <w:rPr>
          <w:rFonts w:ascii="Corbel" w:hAnsi="Corbel" w:cs="Arial"/>
        </w:rPr>
        <w:t>en</w:t>
      </w:r>
      <w:r w:rsidR="00F20FF3" w:rsidRPr="0018465A">
        <w:rPr>
          <w:rFonts w:ascii="Corbel" w:hAnsi="Corbel" w:cs="Arial"/>
        </w:rPr>
        <w:t xml:space="preserve"> </w:t>
      </w:r>
      <w:r w:rsidR="00B72528" w:rsidRPr="0018465A">
        <w:rPr>
          <w:rFonts w:ascii="Corbel" w:hAnsi="Corbel" w:cs="Arial"/>
        </w:rPr>
        <w:t>(CTLV)</w:t>
      </w:r>
      <w:r w:rsidR="00D86B65" w:rsidRPr="0018465A">
        <w:rPr>
          <w:rFonts w:ascii="Corbel" w:hAnsi="Corbel" w:cs="Arial"/>
        </w:rPr>
        <w:t xml:space="preserve">. En die commissie </w:t>
      </w:r>
      <w:r w:rsidR="00565728">
        <w:rPr>
          <w:rFonts w:ascii="Corbel" w:hAnsi="Corbel" w:cs="Arial"/>
        </w:rPr>
        <w:t xml:space="preserve">brengt advies uit naar de directeur bestuurder die vervolgens </w:t>
      </w:r>
      <w:r w:rsidR="00D86B65" w:rsidRPr="0018465A">
        <w:rPr>
          <w:rFonts w:ascii="Corbel" w:hAnsi="Corbel" w:cs="Arial"/>
        </w:rPr>
        <w:t>beslist</w:t>
      </w:r>
      <w:r w:rsidR="00F82591">
        <w:rPr>
          <w:rFonts w:ascii="Corbel" w:hAnsi="Corbel" w:cs="Arial"/>
        </w:rPr>
        <w:t xml:space="preserve"> of</w:t>
      </w:r>
      <w:r w:rsidR="00D86B65" w:rsidRPr="0018465A">
        <w:rPr>
          <w:rFonts w:ascii="Corbel" w:hAnsi="Corbel" w:cs="Arial"/>
        </w:rPr>
        <w:t xml:space="preserve"> </w:t>
      </w:r>
      <w:r w:rsidR="007C6D36">
        <w:rPr>
          <w:rFonts w:ascii="Corbel" w:hAnsi="Corbel" w:cs="Arial"/>
        </w:rPr>
        <w:t>een aanvraag voor toelaatbaarheid of extra ondersteuning wordt toegekend.</w:t>
      </w:r>
    </w:p>
    <w:p w14:paraId="64E0923B" w14:textId="77777777" w:rsidR="007C6D36" w:rsidRDefault="007C6D36">
      <w:pPr>
        <w:rPr>
          <w:rFonts w:ascii="Corbel" w:hAnsi="Corbel" w:cs="Arial"/>
          <w:b/>
          <w:color w:val="000000"/>
          <w:sz w:val="24"/>
          <w:szCs w:val="24"/>
        </w:rPr>
      </w:pPr>
      <w:r>
        <w:rPr>
          <w:rFonts w:ascii="Corbel" w:hAnsi="Corbel" w:cs="Arial"/>
          <w:b/>
          <w:color w:val="000000"/>
          <w:sz w:val="24"/>
          <w:szCs w:val="24"/>
        </w:rPr>
        <w:br w:type="page"/>
      </w:r>
    </w:p>
    <w:p w14:paraId="1656D161" w14:textId="77777777" w:rsidR="00C20D52" w:rsidRPr="0018465A" w:rsidRDefault="004A37D4" w:rsidP="00054C6B">
      <w:pPr>
        <w:autoSpaceDE w:val="0"/>
        <w:autoSpaceDN w:val="0"/>
        <w:adjustRightInd w:val="0"/>
        <w:spacing w:after="0" w:line="240" w:lineRule="auto"/>
        <w:jc w:val="both"/>
        <w:rPr>
          <w:rFonts w:ascii="Corbel" w:hAnsi="Corbel" w:cs="Arial"/>
          <w:b/>
          <w:color w:val="000000"/>
          <w:sz w:val="24"/>
          <w:szCs w:val="24"/>
        </w:rPr>
      </w:pPr>
      <w:r w:rsidRPr="0018465A">
        <w:rPr>
          <w:rFonts w:ascii="Corbel" w:hAnsi="Corbel" w:cs="Arial"/>
          <w:b/>
          <w:color w:val="000000"/>
          <w:sz w:val="24"/>
          <w:szCs w:val="24"/>
        </w:rPr>
        <w:lastRenderedPageBreak/>
        <w:t>De C</w:t>
      </w:r>
      <w:r w:rsidR="00D10F59" w:rsidRPr="0018465A">
        <w:rPr>
          <w:rFonts w:ascii="Corbel" w:hAnsi="Corbel" w:cs="Arial"/>
          <w:b/>
          <w:color w:val="000000"/>
          <w:sz w:val="24"/>
          <w:szCs w:val="24"/>
        </w:rPr>
        <w:t>ommissie toelaatbaarheidsverklaring</w:t>
      </w:r>
      <w:r w:rsidR="007A43CC">
        <w:rPr>
          <w:rFonts w:ascii="Corbel" w:hAnsi="Corbel" w:cs="Arial"/>
          <w:b/>
          <w:color w:val="000000"/>
          <w:sz w:val="24"/>
          <w:szCs w:val="24"/>
        </w:rPr>
        <w:t>en</w:t>
      </w:r>
      <w:r w:rsidR="00D10F59" w:rsidRPr="0018465A">
        <w:rPr>
          <w:rFonts w:ascii="Corbel" w:hAnsi="Corbel" w:cs="Arial"/>
          <w:b/>
          <w:color w:val="000000"/>
          <w:sz w:val="24"/>
          <w:szCs w:val="24"/>
        </w:rPr>
        <w:t xml:space="preserve"> (CTLV)</w:t>
      </w:r>
    </w:p>
    <w:p w14:paraId="1BAB37F4" w14:textId="77777777" w:rsidR="00EB0E4A" w:rsidRPr="0018465A" w:rsidRDefault="00EB0E4A" w:rsidP="00054C6B">
      <w:pPr>
        <w:autoSpaceDE w:val="0"/>
        <w:autoSpaceDN w:val="0"/>
        <w:adjustRightInd w:val="0"/>
        <w:spacing w:after="0" w:line="240" w:lineRule="auto"/>
        <w:jc w:val="both"/>
        <w:rPr>
          <w:rFonts w:ascii="Corbel" w:hAnsi="Corbel" w:cs="Arial"/>
          <w:color w:val="000000"/>
          <w:sz w:val="24"/>
          <w:szCs w:val="24"/>
        </w:rPr>
      </w:pPr>
    </w:p>
    <w:p w14:paraId="128E4A95" w14:textId="3B491F8F" w:rsidR="000B2782" w:rsidRPr="0018465A" w:rsidRDefault="00F14052">
      <w:pPr>
        <w:autoSpaceDE w:val="0"/>
        <w:autoSpaceDN w:val="0"/>
        <w:adjustRightInd w:val="0"/>
        <w:spacing w:after="0" w:line="240" w:lineRule="auto"/>
        <w:jc w:val="both"/>
        <w:rPr>
          <w:rFonts w:ascii="Corbel" w:hAnsi="Corbel" w:cs="Arial"/>
          <w:color w:val="000000"/>
          <w:sz w:val="24"/>
          <w:szCs w:val="24"/>
        </w:rPr>
      </w:pPr>
      <w:r w:rsidRPr="0018465A">
        <w:rPr>
          <w:rFonts w:ascii="Corbel" w:hAnsi="Corbel" w:cs="Arial"/>
          <w:color w:val="000000"/>
          <w:sz w:val="24"/>
          <w:szCs w:val="24"/>
        </w:rPr>
        <w:t xml:space="preserve">De CTLV bestaat uit een onafhankelijk voorzitter, </w:t>
      </w:r>
      <w:r w:rsidR="00F82591">
        <w:rPr>
          <w:rFonts w:ascii="Corbel" w:hAnsi="Corbel" w:cs="Arial"/>
          <w:color w:val="000000"/>
          <w:sz w:val="24"/>
          <w:szCs w:val="24"/>
        </w:rPr>
        <w:t xml:space="preserve">een </w:t>
      </w:r>
      <w:r w:rsidR="00565728">
        <w:rPr>
          <w:rFonts w:ascii="Corbel" w:hAnsi="Corbel" w:cs="Arial"/>
          <w:color w:val="000000"/>
          <w:sz w:val="24"/>
          <w:szCs w:val="24"/>
        </w:rPr>
        <w:t>deskundige</w:t>
      </w:r>
      <w:r w:rsidRPr="0018465A">
        <w:rPr>
          <w:rFonts w:ascii="Corbel" w:hAnsi="Corbel" w:cs="Arial"/>
          <w:color w:val="000000"/>
          <w:sz w:val="24"/>
          <w:szCs w:val="24"/>
        </w:rPr>
        <w:t xml:space="preserve"> speciaal basisonderwijs</w:t>
      </w:r>
      <w:r w:rsidR="00565728">
        <w:rPr>
          <w:rFonts w:ascii="Corbel" w:hAnsi="Corbel" w:cs="Arial"/>
          <w:color w:val="000000"/>
          <w:sz w:val="24"/>
          <w:szCs w:val="24"/>
        </w:rPr>
        <w:t xml:space="preserve"> en een deskundige speciaal onderwijs</w:t>
      </w:r>
      <w:r w:rsidRPr="0018465A">
        <w:rPr>
          <w:rFonts w:ascii="Corbel" w:hAnsi="Corbel" w:cs="Arial"/>
          <w:color w:val="000000"/>
          <w:sz w:val="24"/>
          <w:szCs w:val="24"/>
        </w:rPr>
        <w:t xml:space="preserve">. De commissie </w:t>
      </w:r>
      <w:r w:rsidR="000B2782" w:rsidRPr="0018465A">
        <w:rPr>
          <w:rFonts w:ascii="Corbel" w:hAnsi="Corbel" w:cs="Arial"/>
          <w:color w:val="000000"/>
          <w:sz w:val="24"/>
          <w:szCs w:val="24"/>
        </w:rPr>
        <w:t>is verantwoording schuld</w:t>
      </w:r>
      <w:r w:rsidRPr="0018465A">
        <w:rPr>
          <w:rFonts w:ascii="Corbel" w:hAnsi="Corbel" w:cs="Arial"/>
          <w:color w:val="000000"/>
          <w:sz w:val="24"/>
          <w:szCs w:val="24"/>
        </w:rPr>
        <w:t xml:space="preserve">ig aan </w:t>
      </w:r>
      <w:r w:rsidR="00565728">
        <w:rPr>
          <w:rFonts w:ascii="Corbel" w:hAnsi="Corbel" w:cs="Arial"/>
          <w:color w:val="000000"/>
          <w:sz w:val="24"/>
          <w:szCs w:val="24"/>
        </w:rPr>
        <w:t xml:space="preserve">de </w:t>
      </w:r>
      <w:bookmarkStart w:id="0" w:name="_Hlk50640698"/>
      <w:r w:rsidR="00565728">
        <w:rPr>
          <w:rFonts w:ascii="Corbel" w:hAnsi="Corbel" w:cs="Arial"/>
          <w:color w:val="000000"/>
          <w:sz w:val="24"/>
          <w:szCs w:val="24"/>
        </w:rPr>
        <w:t>directeur</w:t>
      </w:r>
      <w:r w:rsidR="0051545E">
        <w:rPr>
          <w:rFonts w:ascii="Corbel" w:hAnsi="Corbel" w:cs="Arial"/>
          <w:color w:val="000000"/>
          <w:sz w:val="24"/>
          <w:szCs w:val="24"/>
        </w:rPr>
        <w:t>-</w:t>
      </w:r>
      <w:r w:rsidRPr="0018465A">
        <w:rPr>
          <w:rFonts w:ascii="Corbel" w:hAnsi="Corbel" w:cs="Arial"/>
          <w:color w:val="000000"/>
          <w:sz w:val="24"/>
          <w:szCs w:val="24"/>
        </w:rPr>
        <w:t>bestuur</w:t>
      </w:r>
      <w:r w:rsidR="00565728">
        <w:rPr>
          <w:rFonts w:ascii="Corbel" w:hAnsi="Corbel" w:cs="Arial"/>
          <w:color w:val="000000"/>
          <w:sz w:val="24"/>
          <w:szCs w:val="24"/>
        </w:rPr>
        <w:t>der</w:t>
      </w:r>
      <w:bookmarkEnd w:id="0"/>
      <w:r w:rsidRPr="0018465A">
        <w:rPr>
          <w:rFonts w:ascii="Corbel" w:hAnsi="Corbel" w:cs="Arial"/>
          <w:color w:val="000000"/>
          <w:sz w:val="24"/>
          <w:szCs w:val="24"/>
        </w:rPr>
        <w:t xml:space="preserve"> van het samenwerkingsverband. </w:t>
      </w:r>
    </w:p>
    <w:p w14:paraId="77CFFFC8" w14:textId="77777777" w:rsidR="000B2782" w:rsidRPr="0018465A" w:rsidRDefault="000B2782" w:rsidP="00054C6B">
      <w:pPr>
        <w:autoSpaceDE w:val="0"/>
        <w:autoSpaceDN w:val="0"/>
        <w:adjustRightInd w:val="0"/>
        <w:spacing w:after="0" w:line="240" w:lineRule="auto"/>
        <w:jc w:val="both"/>
        <w:rPr>
          <w:rFonts w:ascii="Corbel" w:hAnsi="Corbel" w:cs="Arial"/>
          <w:color w:val="000000"/>
          <w:sz w:val="24"/>
          <w:szCs w:val="24"/>
        </w:rPr>
      </w:pPr>
    </w:p>
    <w:p w14:paraId="01948AB4" w14:textId="6DE22C05" w:rsidR="00C20D52" w:rsidRPr="0018465A" w:rsidRDefault="00C20D52" w:rsidP="00054C6B">
      <w:pPr>
        <w:autoSpaceDE w:val="0"/>
        <w:autoSpaceDN w:val="0"/>
        <w:adjustRightInd w:val="0"/>
        <w:spacing w:after="0" w:line="240" w:lineRule="auto"/>
        <w:jc w:val="both"/>
        <w:rPr>
          <w:rFonts w:ascii="Corbel" w:hAnsi="Corbel" w:cs="Arial"/>
          <w:color w:val="000000"/>
          <w:sz w:val="24"/>
          <w:szCs w:val="24"/>
        </w:rPr>
      </w:pPr>
      <w:r w:rsidRPr="0018465A">
        <w:rPr>
          <w:rFonts w:ascii="Corbel" w:hAnsi="Corbel" w:cs="Arial"/>
          <w:color w:val="000000"/>
          <w:sz w:val="24"/>
          <w:szCs w:val="24"/>
        </w:rPr>
        <w:t>D</w:t>
      </w:r>
      <w:r w:rsidR="002C4C89" w:rsidRPr="0018465A">
        <w:rPr>
          <w:rFonts w:ascii="Corbel" w:hAnsi="Corbel" w:cs="Arial"/>
          <w:color w:val="000000"/>
          <w:sz w:val="24"/>
          <w:szCs w:val="24"/>
        </w:rPr>
        <w:t>e C</w:t>
      </w:r>
      <w:r w:rsidRPr="0018465A">
        <w:rPr>
          <w:rFonts w:ascii="Corbel" w:hAnsi="Corbel" w:cs="Arial"/>
          <w:color w:val="000000"/>
          <w:sz w:val="24"/>
          <w:szCs w:val="24"/>
        </w:rPr>
        <w:t>TLV</w:t>
      </w:r>
      <w:r w:rsidR="000B2782" w:rsidRPr="0018465A">
        <w:rPr>
          <w:rFonts w:ascii="Corbel" w:hAnsi="Corbel" w:cs="Arial"/>
          <w:color w:val="000000"/>
          <w:sz w:val="24"/>
          <w:szCs w:val="24"/>
        </w:rPr>
        <w:t xml:space="preserve"> </w:t>
      </w:r>
      <w:r w:rsidR="0051545E">
        <w:rPr>
          <w:rFonts w:ascii="Corbel" w:hAnsi="Corbel" w:cs="Arial"/>
          <w:color w:val="000000"/>
          <w:sz w:val="24"/>
          <w:szCs w:val="24"/>
        </w:rPr>
        <w:t>adviseert de</w:t>
      </w:r>
      <w:r w:rsidR="0051545E" w:rsidRPr="0051545E">
        <w:rPr>
          <w:rFonts w:ascii="Corbel" w:hAnsi="Corbel" w:cs="Arial"/>
          <w:color w:val="000000"/>
          <w:sz w:val="24"/>
          <w:szCs w:val="24"/>
        </w:rPr>
        <w:t xml:space="preserve"> </w:t>
      </w:r>
      <w:r w:rsidR="0051545E">
        <w:rPr>
          <w:rFonts w:ascii="Corbel" w:hAnsi="Corbel" w:cs="Arial"/>
          <w:color w:val="000000"/>
          <w:sz w:val="24"/>
          <w:szCs w:val="24"/>
        </w:rPr>
        <w:t>directeur-</w:t>
      </w:r>
      <w:r w:rsidR="0051545E" w:rsidRPr="0018465A">
        <w:rPr>
          <w:rFonts w:ascii="Corbel" w:hAnsi="Corbel" w:cs="Arial"/>
          <w:color w:val="000000"/>
          <w:sz w:val="24"/>
          <w:szCs w:val="24"/>
        </w:rPr>
        <w:t>bestuur</w:t>
      </w:r>
      <w:r w:rsidR="0051545E">
        <w:rPr>
          <w:rFonts w:ascii="Corbel" w:hAnsi="Corbel" w:cs="Arial"/>
          <w:color w:val="000000"/>
          <w:sz w:val="24"/>
          <w:szCs w:val="24"/>
        </w:rPr>
        <w:t>der</w:t>
      </w:r>
      <w:r w:rsidR="00E7648C" w:rsidRPr="0018465A">
        <w:rPr>
          <w:rFonts w:ascii="Corbel" w:hAnsi="Corbel" w:cs="Arial"/>
          <w:color w:val="000000"/>
          <w:sz w:val="24"/>
          <w:szCs w:val="24"/>
        </w:rPr>
        <w:t xml:space="preserve"> </w:t>
      </w:r>
      <w:r w:rsidR="0051545E">
        <w:rPr>
          <w:rFonts w:ascii="Corbel" w:hAnsi="Corbel" w:cs="Arial"/>
          <w:color w:val="000000"/>
          <w:sz w:val="24"/>
          <w:szCs w:val="24"/>
        </w:rPr>
        <w:t xml:space="preserve">met betrekking </w:t>
      </w:r>
      <w:r w:rsidR="00E7648C" w:rsidRPr="0018465A">
        <w:rPr>
          <w:rFonts w:ascii="Corbel" w:hAnsi="Corbel" w:cs="Arial"/>
          <w:color w:val="000000"/>
          <w:sz w:val="24"/>
          <w:szCs w:val="24"/>
        </w:rPr>
        <w:t>tot het verstrekken van</w:t>
      </w:r>
      <w:r w:rsidR="0051545E">
        <w:rPr>
          <w:rFonts w:ascii="Corbel" w:hAnsi="Corbel" w:cs="Arial"/>
          <w:color w:val="000000"/>
          <w:sz w:val="24"/>
          <w:szCs w:val="24"/>
        </w:rPr>
        <w:t>:</w:t>
      </w:r>
    </w:p>
    <w:p w14:paraId="3A99D65C" w14:textId="77777777" w:rsidR="00C20D52" w:rsidRPr="0018465A" w:rsidRDefault="00E7648C" w:rsidP="00054C6B">
      <w:pPr>
        <w:pStyle w:val="Lijstalinea"/>
        <w:numPr>
          <w:ilvl w:val="0"/>
          <w:numId w:val="1"/>
        </w:numPr>
        <w:autoSpaceDE w:val="0"/>
        <w:autoSpaceDN w:val="0"/>
        <w:adjustRightInd w:val="0"/>
        <w:spacing w:after="0" w:line="240" w:lineRule="auto"/>
        <w:jc w:val="both"/>
        <w:rPr>
          <w:rFonts w:ascii="Corbel" w:hAnsi="Corbel" w:cs="Arial"/>
          <w:color w:val="000000"/>
          <w:sz w:val="24"/>
          <w:szCs w:val="24"/>
        </w:rPr>
      </w:pPr>
      <w:r w:rsidRPr="0018465A">
        <w:rPr>
          <w:rFonts w:ascii="Corbel" w:hAnsi="Corbel" w:cs="Arial"/>
          <w:color w:val="000000"/>
          <w:sz w:val="24"/>
          <w:szCs w:val="24"/>
        </w:rPr>
        <w:t xml:space="preserve">een </w:t>
      </w:r>
      <w:r w:rsidR="007C6D36">
        <w:rPr>
          <w:rFonts w:ascii="Corbel" w:hAnsi="Corbel" w:cs="Arial"/>
          <w:color w:val="000000"/>
          <w:sz w:val="24"/>
          <w:szCs w:val="24"/>
        </w:rPr>
        <w:t>arrangementsverklaring</w:t>
      </w:r>
      <w:r w:rsidR="00D06E31" w:rsidRPr="0018465A">
        <w:rPr>
          <w:rFonts w:ascii="Corbel" w:hAnsi="Corbel" w:cs="Arial"/>
          <w:color w:val="000000"/>
          <w:sz w:val="24"/>
          <w:szCs w:val="24"/>
        </w:rPr>
        <w:t>: extra ondersteuning op de huidige school</w:t>
      </w:r>
      <w:r w:rsidRPr="0018465A">
        <w:rPr>
          <w:rFonts w:ascii="Corbel" w:hAnsi="Corbel" w:cs="Arial"/>
          <w:color w:val="000000"/>
          <w:sz w:val="24"/>
          <w:szCs w:val="24"/>
        </w:rPr>
        <w:t xml:space="preserve"> die</w:t>
      </w:r>
      <w:r w:rsidR="00D06E31" w:rsidRPr="0018465A">
        <w:rPr>
          <w:rFonts w:ascii="Corbel" w:hAnsi="Corbel" w:cs="Arial"/>
          <w:color w:val="000000"/>
          <w:sz w:val="24"/>
          <w:szCs w:val="24"/>
        </w:rPr>
        <w:t xml:space="preserve"> binnen </w:t>
      </w:r>
      <w:r w:rsidRPr="0018465A">
        <w:rPr>
          <w:rFonts w:ascii="Corbel" w:hAnsi="Corbel" w:cs="Arial"/>
          <w:color w:val="000000"/>
          <w:sz w:val="24"/>
          <w:szCs w:val="24"/>
        </w:rPr>
        <w:t xml:space="preserve">de </w:t>
      </w:r>
      <w:r w:rsidR="00D06E31" w:rsidRPr="0018465A">
        <w:rPr>
          <w:rFonts w:ascii="Corbel" w:hAnsi="Corbel" w:cs="Arial"/>
          <w:color w:val="000000"/>
          <w:sz w:val="24"/>
          <w:szCs w:val="24"/>
        </w:rPr>
        <w:t>basis</w:t>
      </w:r>
      <w:r w:rsidR="00F82591">
        <w:rPr>
          <w:rFonts w:ascii="Corbel" w:hAnsi="Corbel" w:cs="Arial"/>
          <w:color w:val="000000"/>
          <w:sz w:val="24"/>
          <w:szCs w:val="24"/>
        </w:rPr>
        <w:t xml:space="preserve">- en lichte </w:t>
      </w:r>
      <w:r w:rsidR="00D06E31" w:rsidRPr="0018465A">
        <w:rPr>
          <w:rFonts w:ascii="Corbel" w:hAnsi="Corbel" w:cs="Arial"/>
          <w:color w:val="000000"/>
          <w:sz w:val="24"/>
          <w:szCs w:val="24"/>
        </w:rPr>
        <w:t>ondersteuning van deze school niet geboden kan worden</w:t>
      </w:r>
      <w:r w:rsidRPr="0018465A">
        <w:rPr>
          <w:rFonts w:ascii="Corbel" w:hAnsi="Corbel" w:cs="Arial"/>
          <w:color w:val="000000"/>
          <w:sz w:val="24"/>
          <w:szCs w:val="24"/>
        </w:rPr>
        <w:t>;</w:t>
      </w:r>
    </w:p>
    <w:p w14:paraId="3AC15F64" w14:textId="77777777" w:rsidR="00C20D52" w:rsidRPr="0018465A" w:rsidRDefault="00E7648C" w:rsidP="00054C6B">
      <w:pPr>
        <w:pStyle w:val="Lijstalinea"/>
        <w:numPr>
          <w:ilvl w:val="0"/>
          <w:numId w:val="1"/>
        </w:numPr>
        <w:autoSpaceDE w:val="0"/>
        <w:autoSpaceDN w:val="0"/>
        <w:adjustRightInd w:val="0"/>
        <w:spacing w:after="0" w:line="240" w:lineRule="auto"/>
        <w:jc w:val="both"/>
        <w:rPr>
          <w:rFonts w:ascii="Corbel" w:hAnsi="Corbel" w:cs="Arial"/>
          <w:color w:val="000000"/>
          <w:sz w:val="24"/>
          <w:szCs w:val="24"/>
        </w:rPr>
      </w:pPr>
      <w:r w:rsidRPr="0018465A">
        <w:rPr>
          <w:rFonts w:ascii="Corbel" w:hAnsi="Corbel" w:cs="Arial"/>
          <w:color w:val="000000"/>
          <w:sz w:val="24"/>
          <w:szCs w:val="24"/>
        </w:rPr>
        <w:t xml:space="preserve">een </w:t>
      </w:r>
      <w:r w:rsidR="00C20D52" w:rsidRPr="0018465A">
        <w:rPr>
          <w:rFonts w:ascii="Corbel" w:hAnsi="Corbel" w:cs="Arial"/>
          <w:color w:val="000000"/>
          <w:sz w:val="24"/>
          <w:szCs w:val="24"/>
        </w:rPr>
        <w:t>t</w:t>
      </w:r>
      <w:r w:rsidR="00DA53AE" w:rsidRPr="0018465A">
        <w:rPr>
          <w:rFonts w:ascii="Corbel" w:hAnsi="Corbel" w:cs="Arial"/>
          <w:color w:val="000000"/>
          <w:sz w:val="24"/>
          <w:szCs w:val="24"/>
        </w:rPr>
        <w:t xml:space="preserve">oelaatbaarheidsverklaring </w:t>
      </w:r>
      <w:r w:rsidR="00D06E31" w:rsidRPr="0018465A">
        <w:rPr>
          <w:rFonts w:ascii="Corbel" w:hAnsi="Corbel" w:cs="Arial"/>
          <w:color w:val="000000"/>
          <w:sz w:val="24"/>
          <w:szCs w:val="24"/>
        </w:rPr>
        <w:t xml:space="preserve">(TLV) </w:t>
      </w:r>
      <w:r w:rsidR="00DA53AE" w:rsidRPr="0018465A">
        <w:rPr>
          <w:rFonts w:ascii="Corbel" w:hAnsi="Corbel" w:cs="Arial"/>
          <w:color w:val="000000"/>
          <w:sz w:val="24"/>
          <w:szCs w:val="24"/>
        </w:rPr>
        <w:t xml:space="preserve">voor </w:t>
      </w:r>
      <w:r w:rsidR="00DD5864" w:rsidRPr="0018465A">
        <w:rPr>
          <w:rFonts w:ascii="Corbel" w:hAnsi="Corbel" w:cs="Arial"/>
          <w:color w:val="000000"/>
          <w:sz w:val="24"/>
          <w:szCs w:val="24"/>
        </w:rPr>
        <w:t>het</w:t>
      </w:r>
      <w:r w:rsidR="00DA53AE" w:rsidRPr="0018465A">
        <w:rPr>
          <w:rFonts w:ascii="Corbel" w:hAnsi="Corbel" w:cs="Arial"/>
          <w:color w:val="000000"/>
          <w:sz w:val="24"/>
          <w:szCs w:val="24"/>
        </w:rPr>
        <w:t xml:space="preserve"> speciaal b</w:t>
      </w:r>
      <w:r w:rsidR="00C20D52" w:rsidRPr="0018465A">
        <w:rPr>
          <w:rFonts w:ascii="Corbel" w:hAnsi="Corbel" w:cs="Arial"/>
          <w:color w:val="000000"/>
          <w:sz w:val="24"/>
          <w:szCs w:val="24"/>
        </w:rPr>
        <w:t>asisonderwijs</w:t>
      </w:r>
      <w:r w:rsidR="00EB0E4A" w:rsidRPr="0018465A">
        <w:rPr>
          <w:rFonts w:ascii="Corbel" w:hAnsi="Corbel" w:cs="Arial"/>
          <w:color w:val="000000"/>
          <w:sz w:val="24"/>
          <w:szCs w:val="24"/>
        </w:rPr>
        <w:t>;</w:t>
      </w:r>
    </w:p>
    <w:p w14:paraId="277547B6" w14:textId="77777777" w:rsidR="000B2782" w:rsidRPr="0018465A" w:rsidRDefault="00E7648C" w:rsidP="00054C6B">
      <w:pPr>
        <w:pStyle w:val="Lijstalinea"/>
        <w:numPr>
          <w:ilvl w:val="0"/>
          <w:numId w:val="1"/>
        </w:numPr>
        <w:autoSpaceDE w:val="0"/>
        <w:autoSpaceDN w:val="0"/>
        <w:adjustRightInd w:val="0"/>
        <w:spacing w:after="0" w:line="240" w:lineRule="auto"/>
        <w:jc w:val="both"/>
        <w:rPr>
          <w:rFonts w:ascii="Corbel" w:hAnsi="Corbel" w:cs="Arial"/>
          <w:color w:val="000000"/>
          <w:sz w:val="24"/>
          <w:szCs w:val="24"/>
        </w:rPr>
      </w:pPr>
      <w:r w:rsidRPr="0018465A">
        <w:rPr>
          <w:rFonts w:ascii="Corbel" w:hAnsi="Corbel" w:cs="Arial"/>
          <w:color w:val="000000"/>
          <w:sz w:val="24"/>
          <w:szCs w:val="24"/>
        </w:rPr>
        <w:t xml:space="preserve">een </w:t>
      </w:r>
      <w:r w:rsidR="00C20D52" w:rsidRPr="0018465A">
        <w:rPr>
          <w:rFonts w:ascii="Corbel" w:hAnsi="Corbel" w:cs="Arial"/>
          <w:color w:val="000000"/>
          <w:sz w:val="24"/>
          <w:szCs w:val="24"/>
        </w:rPr>
        <w:t>t</w:t>
      </w:r>
      <w:r w:rsidR="00DA53AE" w:rsidRPr="0018465A">
        <w:rPr>
          <w:rFonts w:ascii="Corbel" w:hAnsi="Corbel" w:cs="Arial"/>
          <w:color w:val="000000"/>
          <w:sz w:val="24"/>
          <w:szCs w:val="24"/>
        </w:rPr>
        <w:t xml:space="preserve">oelaatbaarheidsverklaring </w:t>
      </w:r>
      <w:r w:rsidR="00D06E31" w:rsidRPr="0018465A">
        <w:rPr>
          <w:rFonts w:ascii="Corbel" w:hAnsi="Corbel" w:cs="Arial"/>
          <w:color w:val="000000"/>
          <w:sz w:val="24"/>
          <w:szCs w:val="24"/>
        </w:rPr>
        <w:t xml:space="preserve">(TLV) </w:t>
      </w:r>
      <w:r w:rsidR="00DA53AE" w:rsidRPr="0018465A">
        <w:rPr>
          <w:rFonts w:ascii="Corbel" w:hAnsi="Corbel" w:cs="Arial"/>
          <w:color w:val="000000"/>
          <w:sz w:val="24"/>
          <w:szCs w:val="24"/>
        </w:rPr>
        <w:t>voor het speciaal onderwijs cluster 3 en 4</w:t>
      </w:r>
      <w:r w:rsidRPr="0018465A">
        <w:rPr>
          <w:rFonts w:ascii="Corbel" w:hAnsi="Corbel" w:cs="Arial"/>
          <w:color w:val="000000"/>
          <w:sz w:val="24"/>
          <w:szCs w:val="24"/>
        </w:rPr>
        <w:t>.</w:t>
      </w:r>
    </w:p>
    <w:p w14:paraId="594CD66D" w14:textId="77777777" w:rsidR="00D06E31" w:rsidRPr="0018465A" w:rsidRDefault="00D06E31" w:rsidP="00054C6B">
      <w:pPr>
        <w:autoSpaceDE w:val="0"/>
        <w:autoSpaceDN w:val="0"/>
        <w:adjustRightInd w:val="0"/>
        <w:spacing w:after="0" w:line="240" w:lineRule="auto"/>
        <w:jc w:val="both"/>
        <w:rPr>
          <w:rFonts w:ascii="Corbel" w:hAnsi="Corbel" w:cs="Arial"/>
          <w:color w:val="000000"/>
          <w:sz w:val="24"/>
          <w:szCs w:val="24"/>
        </w:rPr>
      </w:pPr>
    </w:p>
    <w:p w14:paraId="73CAEE1C" w14:textId="1D3829DC" w:rsidR="002041A8" w:rsidRPr="0018465A" w:rsidRDefault="00FF2F4D" w:rsidP="00054C6B">
      <w:pPr>
        <w:autoSpaceDE w:val="0"/>
        <w:autoSpaceDN w:val="0"/>
        <w:adjustRightInd w:val="0"/>
        <w:spacing w:after="0" w:line="240" w:lineRule="auto"/>
        <w:jc w:val="both"/>
        <w:rPr>
          <w:rFonts w:ascii="Corbel" w:hAnsi="Corbel" w:cs="Arial"/>
          <w:color w:val="000000"/>
          <w:sz w:val="24"/>
          <w:szCs w:val="24"/>
        </w:rPr>
      </w:pPr>
      <w:r w:rsidRPr="0018465A">
        <w:rPr>
          <w:rFonts w:ascii="Corbel" w:hAnsi="Corbel" w:cs="Arial"/>
          <w:color w:val="000000"/>
          <w:sz w:val="24"/>
          <w:szCs w:val="24"/>
        </w:rPr>
        <w:t>Met</w:t>
      </w:r>
      <w:r w:rsidR="00D06E31" w:rsidRPr="0018465A">
        <w:rPr>
          <w:rFonts w:ascii="Corbel" w:hAnsi="Corbel" w:cs="Arial"/>
          <w:color w:val="000000"/>
          <w:sz w:val="24"/>
          <w:szCs w:val="24"/>
        </w:rPr>
        <w:t xml:space="preserve"> de TLV kan </w:t>
      </w:r>
      <w:r w:rsidR="00E7648C" w:rsidRPr="0018465A">
        <w:rPr>
          <w:rFonts w:ascii="Corbel" w:hAnsi="Corbel" w:cs="Arial"/>
          <w:color w:val="000000"/>
          <w:sz w:val="24"/>
          <w:szCs w:val="24"/>
        </w:rPr>
        <w:t xml:space="preserve">de leerling </w:t>
      </w:r>
      <w:r w:rsidR="00D06E31" w:rsidRPr="0018465A">
        <w:rPr>
          <w:rFonts w:ascii="Corbel" w:hAnsi="Corbel" w:cs="Arial"/>
          <w:color w:val="000000"/>
          <w:sz w:val="24"/>
          <w:szCs w:val="24"/>
        </w:rPr>
        <w:t xml:space="preserve">worden aangemeld bij </w:t>
      </w:r>
      <w:r w:rsidR="00EB0E4A" w:rsidRPr="0018465A">
        <w:rPr>
          <w:rFonts w:ascii="Corbel" w:hAnsi="Corbel" w:cs="Arial"/>
          <w:color w:val="000000"/>
          <w:sz w:val="24"/>
          <w:szCs w:val="24"/>
        </w:rPr>
        <w:t>een school</w:t>
      </w:r>
      <w:r w:rsidRPr="0018465A">
        <w:rPr>
          <w:rFonts w:ascii="Corbel" w:hAnsi="Corbel" w:cs="Arial"/>
          <w:color w:val="000000"/>
          <w:sz w:val="24"/>
          <w:szCs w:val="24"/>
        </w:rPr>
        <w:t xml:space="preserve"> waarvoor deze </w:t>
      </w:r>
      <w:r w:rsidR="00EB0E4A" w:rsidRPr="0018465A">
        <w:rPr>
          <w:rFonts w:ascii="Corbel" w:hAnsi="Corbel" w:cs="Arial"/>
          <w:color w:val="000000"/>
          <w:sz w:val="24"/>
          <w:szCs w:val="24"/>
        </w:rPr>
        <w:t xml:space="preserve">toelaatbaarheidsverklaring </w:t>
      </w:r>
      <w:r w:rsidRPr="0018465A">
        <w:rPr>
          <w:rFonts w:ascii="Corbel" w:hAnsi="Corbel" w:cs="Arial"/>
          <w:color w:val="000000"/>
          <w:sz w:val="24"/>
          <w:szCs w:val="24"/>
        </w:rPr>
        <w:t xml:space="preserve">geldt: </w:t>
      </w:r>
      <w:r w:rsidR="00EB0E4A" w:rsidRPr="0018465A">
        <w:rPr>
          <w:rFonts w:ascii="Corbel" w:hAnsi="Corbel" w:cs="Arial"/>
          <w:color w:val="000000"/>
          <w:sz w:val="24"/>
          <w:szCs w:val="24"/>
        </w:rPr>
        <w:t>een school voor</w:t>
      </w:r>
      <w:r w:rsidR="00D06E31" w:rsidRPr="0018465A">
        <w:rPr>
          <w:rFonts w:ascii="Corbel" w:hAnsi="Corbel" w:cs="Arial"/>
          <w:color w:val="000000"/>
          <w:sz w:val="24"/>
          <w:szCs w:val="24"/>
        </w:rPr>
        <w:t xml:space="preserve"> speciaal basisonderwijs </w:t>
      </w:r>
      <w:r w:rsidR="001D5BF9" w:rsidRPr="0018465A">
        <w:rPr>
          <w:rFonts w:ascii="Corbel" w:hAnsi="Corbel" w:cs="Arial"/>
          <w:color w:val="000000"/>
          <w:sz w:val="24"/>
          <w:szCs w:val="24"/>
        </w:rPr>
        <w:t>of</w:t>
      </w:r>
      <w:r w:rsidR="00D06E31" w:rsidRPr="0018465A">
        <w:rPr>
          <w:rFonts w:ascii="Corbel" w:hAnsi="Corbel" w:cs="Arial"/>
          <w:color w:val="000000"/>
          <w:sz w:val="24"/>
          <w:szCs w:val="24"/>
        </w:rPr>
        <w:t xml:space="preserve"> </w:t>
      </w:r>
      <w:r w:rsidRPr="0018465A">
        <w:rPr>
          <w:rFonts w:ascii="Corbel" w:hAnsi="Corbel" w:cs="Arial"/>
          <w:color w:val="000000"/>
          <w:sz w:val="24"/>
          <w:szCs w:val="24"/>
        </w:rPr>
        <w:t xml:space="preserve">een school </w:t>
      </w:r>
      <w:r w:rsidR="00D06E31" w:rsidRPr="0018465A">
        <w:rPr>
          <w:rFonts w:ascii="Corbel" w:hAnsi="Corbel" w:cs="Arial"/>
          <w:color w:val="000000"/>
          <w:sz w:val="24"/>
          <w:szCs w:val="24"/>
        </w:rPr>
        <w:t>voor speciaal onderwijs cluster 3 en cluster 4. Z</w:t>
      </w:r>
      <w:r w:rsidR="00170AD8" w:rsidRPr="0018465A">
        <w:rPr>
          <w:rFonts w:ascii="Corbel" w:hAnsi="Corbel" w:cs="Arial"/>
          <w:color w:val="000000"/>
          <w:sz w:val="24"/>
          <w:szCs w:val="24"/>
        </w:rPr>
        <w:t xml:space="preserve">onder de beschikking van </w:t>
      </w:r>
      <w:r w:rsidR="003E59F1">
        <w:rPr>
          <w:rFonts w:ascii="Corbel" w:hAnsi="Corbel" w:cs="Arial"/>
          <w:color w:val="000000"/>
          <w:sz w:val="24"/>
          <w:szCs w:val="24"/>
        </w:rPr>
        <w:t>het RSV</w:t>
      </w:r>
      <w:r w:rsidR="00170AD8" w:rsidRPr="0018465A">
        <w:rPr>
          <w:rFonts w:ascii="Corbel" w:hAnsi="Corbel" w:cs="Arial"/>
          <w:color w:val="000000"/>
          <w:sz w:val="24"/>
          <w:szCs w:val="24"/>
        </w:rPr>
        <w:t xml:space="preserve"> kunnen er geen kinde</w:t>
      </w:r>
      <w:r w:rsidR="00D06E31" w:rsidRPr="0018465A">
        <w:rPr>
          <w:rFonts w:ascii="Corbel" w:hAnsi="Corbel" w:cs="Arial"/>
          <w:color w:val="000000"/>
          <w:sz w:val="24"/>
          <w:szCs w:val="24"/>
        </w:rPr>
        <w:t>ren worden ingeschreven bij deze scholen</w:t>
      </w:r>
      <w:r w:rsidR="00170AD8" w:rsidRPr="0018465A">
        <w:rPr>
          <w:rFonts w:ascii="Corbel" w:hAnsi="Corbel" w:cs="Arial"/>
          <w:color w:val="000000"/>
          <w:sz w:val="24"/>
          <w:szCs w:val="24"/>
        </w:rPr>
        <w:t xml:space="preserve">. </w:t>
      </w:r>
    </w:p>
    <w:p w14:paraId="4B1D9232" w14:textId="77777777" w:rsidR="000B2782" w:rsidRPr="0018465A" w:rsidRDefault="002C4C89" w:rsidP="00054C6B">
      <w:pPr>
        <w:autoSpaceDE w:val="0"/>
        <w:autoSpaceDN w:val="0"/>
        <w:adjustRightInd w:val="0"/>
        <w:spacing w:after="0" w:line="240" w:lineRule="auto"/>
        <w:jc w:val="both"/>
        <w:rPr>
          <w:rFonts w:ascii="Corbel" w:hAnsi="Corbel" w:cs="Arial"/>
          <w:color w:val="000000"/>
          <w:sz w:val="24"/>
          <w:szCs w:val="24"/>
        </w:rPr>
      </w:pPr>
      <w:r w:rsidRPr="0018465A">
        <w:rPr>
          <w:rFonts w:ascii="Corbel" w:hAnsi="Corbel" w:cs="Arial"/>
          <w:color w:val="000000"/>
          <w:sz w:val="24"/>
          <w:szCs w:val="24"/>
        </w:rPr>
        <w:t>De</w:t>
      </w:r>
      <w:r w:rsidR="009F673F" w:rsidRPr="0018465A">
        <w:rPr>
          <w:rFonts w:ascii="Corbel" w:hAnsi="Corbel" w:cs="Arial"/>
          <w:color w:val="000000"/>
          <w:sz w:val="24"/>
          <w:szCs w:val="24"/>
        </w:rPr>
        <w:t xml:space="preserve"> </w:t>
      </w:r>
      <w:r w:rsidR="00D06E31" w:rsidRPr="0018465A">
        <w:rPr>
          <w:rFonts w:ascii="Corbel" w:hAnsi="Corbel" w:cs="Arial"/>
          <w:color w:val="000000"/>
          <w:sz w:val="24"/>
          <w:szCs w:val="24"/>
        </w:rPr>
        <w:t xml:space="preserve">toelaatbaarheidsverklaring </w:t>
      </w:r>
      <w:r w:rsidRPr="0018465A">
        <w:rPr>
          <w:rFonts w:ascii="Corbel" w:hAnsi="Corbel" w:cs="Arial"/>
          <w:color w:val="000000"/>
          <w:sz w:val="24"/>
          <w:szCs w:val="24"/>
        </w:rPr>
        <w:t>voor het speciaal basisonderwijs is alleen</w:t>
      </w:r>
      <w:r w:rsidR="000B2782" w:rsidRPr="0018465A">
        <w:rPr>
          <w:rFonts w:ascii="Corbel" w:hAnsi="Corbel" w:cs="Arial"/>
          <w:color w:val="000000"/>
          <w:sz w:val="24"/>
          <w:szCs w:val="24"/>
        </w:rPr>
        <w:t xml:space="preserve"> regionaal te gebruiken. Dus alleen in te zetten voor</w:t>
      </w:r>
      <w:r w:rsidR="00FF2F4D" w:rsidRPr="0018465A">
        <w:rPr>
          <w:rFonts w:ascii="Corbel" w:hAnsi="Corbel" w:cs="Arial"/>
          <w:color w:val="000000"/>
          <w:sz w:val="24"/>
          <w:szCs w:val="24"/>
        </w:rPr>
        <w:t xml:space="preserve"> een van de drie</w:t>
      </w:r>
      <w:r w:rsidR="00BB0A56" w:rsidRPr="0018465A">
        <w:rPr>
          <w:rFonts w:ascii="Corbel" w:hAnsi="Corbel" w:cs="Arial"/>
          <w:color w:val="000000"/>
          <w:sz w:val="24"/>
          <w:szCs w:val="24"/>
        </w:rPr>
        <w:t xml:space="preserve"> </w:t>
      </w:r>
      <w:r w:rsidR="007C6D36">
        <w:rPr>
          <w:rFonts w:ascii="Corbel" w:hAnsi="Corbel" w:cs="Arial"/>
          <w:color w:val="000000"/>
          <w:sz w:val="24"/>
          <w:szCs w:val="24"/>
        </w:rPr>
        <w:t>SBO-</w:t>
      </w:r>
      <w:r w:rsidR="00FF2F4D" w:rsidRPr="0018465A">
        <w:rPr>
          <w:rFonts w:ascii="Corbel" w:hAnsi="Corbel" w:cs="Arial"/>
          <w:color w:val="000000"/>
          <w:sz w:val="24"/>
          <w:szCs w:val="24"/>
        </w:rPr>
        <w:t>scholen in onze regio</w:t>
      </w:r>
      <w:r w:rsidRPr="0018465A">
        <w:rPr>
          <w:rFonts w:ascii="Corbel" w:hAnsi="Corbel" w:cs="Arial"/>
          <w:color w:val="000000"/>
          <w:sz w:val="24"/>
          <w:szCs w:val="24"/>
        </w:rPr>
        <w:t xml:space="preserve">. De toelaatbaarheidsverklaring </w:t>
      </w:r>
      <w:r w:rsidR="000B2782" w:rsidRPr="0018465A">
        <w:rPr>
          <w:rFonts w:ascii="Corbel" w:hAnsi="Corbel" w:cs="Arial"/>
          <w:color w:val="000000"/>
          <w:sz w:val="24"/>
          <w:szCs w:val="24"/>
        </w:rPr>
        <w:t>voor speciaal onderwijs cluster 3 en 4 is landelijk geldig.</w:t>
      </w:r>
      <w:r w:rsidR="00FF2F4D" w:rsidRPr="0018465A">
        <w:rPr>
          <w:rFonts w:ascii="Corbel" w:hAnsi="Corbel" w:cs="Arial"/>
          <w:color w:val="000000"/>
          <w:sz w:val="24"/>
          <w:szCs w:val="24"/>
        </w:rPr>
        <w:t xml:space="preserve"> Ouders mogen kiezen</w:t>
      </w:r>
      <w:r w:rsidR="000B2782" w:rsidRPr="0018465A">
        <w:rPr>
          <w:rFonts w:ascii="Corbel" w:hAnsi="Corbel" w:cs="Arial"/>
          <w:color w:val="000000"/>
          <w:sz w:val="24"/>
          <w:szCs w:val="24"/>
        </w:rPr>
        <w:t xml:space="preserve"> </w:t>
      </w:r>
      <w:r w:rsidR="00FF2F4D" w:rsidRPr="0018465A">
        <w:rPr>
          <w:rFonts w:ascii="Corbel" w:hAnsi="Corbel" w:cs="Arial"/>
          <w:color w:val="000000"/>
          <w:sz w:val="24"/>
          <w:szCs w:val="24"/>
        </w:rPr>
        <w:t xml:space="preserve">waar ze hun kind </w:t>
      </w:r>
      <w:r w:rsidR="00BE7DC2" w:rsidRPr="0018465A">
        <w:rPr>
          <w:rFonts w:ascii="Corbel" w:hAnsi="Corbel" w:cs="Arial"/>
          <w:color w:val="000000"/>
          <w:sz w:val="24"/>
          <w:szCs w:val="24"/>
        </w:rPr>
        <w:t xml:space="preserve">aanmelden. </w:t>
      </w:r>
      <w:r w:rsidR="00106F5B" w:rsidRPr="0018465A">
        <w:rPr>
          <w:rFonts w:ascii="Corbel" w:hAnsi="Corbel" w:cs="Arial"/>
          <w:color w:val="000000"/>
          <w:sz w:val="24"/>
          <w:szCs w:val="24"/>
        </w:rPr>
        <w:t>M</w:t>
      </w:r>
      <w:r w:rsidR="00FF2F4D" w:rsidRPr="0018465A">
        <w:rPr>
          <w:rFonts w:ascii="Corbel" w:hAnsi="Corbel" w:cs="Arial"/>
          <w:color w:val="000000"/>
          <w:sz w:val="24"/>
          <w:szCs w:val="24"/>
        </w:rPr>
        <w:t>aar</w:t>
      </w:r>
      <w:r w:rsidR="00106F5B" w:rsidRPr="0018465A">
        <w:rPr>
          <w:rFonts w:ascii="Corbel" w:hAnsi="Corbel" w:cs="Arial"/>
          <w:color w:val="000000"/>
          <w:sz w:val="24"/>
          <w:szCs w:val="24"/>
        </w:rPr>
        <w:t xml:space="preserve"> de gemeente, die verantwoordelijk is voor het </w:t>
      </w:r>
      <w:r w:rsidR="00BE7DC2" w:rsidRPr="0018465A">
        <w:rPr>
          <w:rFonts w:ascii="Corbel" w:hAnsi="Corbel" w:cs="Arial"/>
          <w:color w:val="000000"/>
          <w:sz w:val="24"/>
          <w:szCs w:val="24"/>
        </w:rPr>
        <w:t xml:space="preserve">vervoer </w:t>
      </w:r>
      <w:r w:rsidR="005D024C" w:rsidRPr="0018465A">
        <w:rPr>
          <w:rFonts w:ascii="Corbel" w:hAnsi="Corbel" w:cs="Arial"/>
          <w:color w:val="000000"/>
          <w:sz w:val="24"/>
          <w:szCs w:val="24"/>
        </w:rPr>
        <w:t xml:space="preserve">van de leerling naar de school voor speciaal onderwijs </w:t>
      </w:r>
      <w:r w:rsidR="00106F5B" w:rsidRPr="0018465A">
        <w:rPr>
          <w:rFonts w:ascii="Corbel" w:hAnsi="Corbel" w:cs="Arial"/>
          <w:color w:val="000000"/>
          <w:sz w:val="24"/>
          <w:szCs w:val="24"/>
        </w:rPr>
        <w:t xml:space="preserve">hoeft dat alleen maar te bekostigen tot de </w:t>
      </w:r>
      <w:r w:rsidR="00592E81" w:rsidRPr="0018465A">
        <w:rPr>
          <w:rFonts w:ascii="Corbel" w:hAnsi="Corbel" w:cs="Arial"/>
          <w:color w:val="000000"/>
          <w:sz w:val="24"/>
          <w:szCs w:val="24"/>
        </w:rPr>
        <w:t>dichtstbijzijnde</w:t>
      </w:r>
      <w:r w:rsidR="00106F5B" w:rsidRPr="0018465A">
        <w:rPr>
          <w:rFonts w:ascii="Corbel" w:hAnsi="Corbel" w:cs="Arial"/>
          <w:color w:val="000000"/>
          <w:sz w:val="24"/>
          <w:szCs w:val="24"/>
        </w:rPr>
        <w:t xml:space="preserve"> voorziening. De meerkosten zijn dan voor rekening van de ouders. </w:t>
      </w:r>
    </w:p>
    <w:p w14:paraId="487E62E7" w14:textId="77777777" w:rsidR="002041A8" w:rsidRPr="0018465A" w:rsidRDefault="002041A8" w:rsidP="00054C6B">
      <w:pPr>
        <w:autoSpaceDE w:val="0"/>
        <w:autoSpaceDN w:val="0"/>
        <w:adjustRightInd w:val="0"/>
        <w:spacing w:after="0" w:line="252" w:lineRule="auto"/>
        <w:jc w:val="both"/>
        <w:rPr>
          <w:rFonts w:ascii="Corbel" w:eastAsia="Calibri" w:hAnsi="Corbel" w:cs="Tahoma"/>
          <w:color w:val="000000"/>
          <w:sz w:val="24"/>
          <w:szCs w:val="24"/>
          <w:lang w:eastAsia="nl-NL"/>
        </w:rPr>
      </w:pPr>
    </w:p>
    <w:p w14:paraId="33A5107C" w14:textId="77777777" w:rsidR="00E2008F" w:rsidRPr="0018465A" w:rsidRDefault="002041A8" w:rsidP="00054C6B">
      <w:pPr>
        <w:autoSpaceDE w:val="0"/>
        <w:autoSpaceDN w:val="0"/>
        <w:adjustRightInd w:val="0"/>
        <w:spacing w:after="0" w:line="252" w:lineRule="auto"/>
        <w:jc w:val="both"/>
        <w:rPr>
          <w:rFonts w:ascii="Corbel" w:eastAsia="Calibri" w:hAnsi="Corbel" w:cs="Tahoma"/>
          <w:color w:val="000000"/>
          <w:sz w:val="24"/>
          <w:szCs w:val="24"/>
          <w:lang w:eastAsia="nl-NL"/>
        </w:rPr>
      </w:pPr>
      <w:r w:rsidRPr="0018465A">
        <w:rPr>
          <w:rFonts w:ascii="Corbel" w:eastAsia="Calibri" w:hAnsi="Corbel" w:cs="Tahoma"/>
          <w:color w:val="000000"/>
          <w:sz w:val="24"/>
          <w:szCs w:val="24"/>
          <w:lang w:eastAsia="nl-NL"/>
        </w:rPr>
        <w:t>Een toelaatbaarheidsverklaring betekent nie</w:t>
      </w:r>
      <w:r w:rsidR="00670821" w:rsidRPr="0018465A">
        <w:rPr>
          <w:rFonts w:ascii="Corbel" w:eastAsia="Calibri" w:hAnsi="Corbel" w:cs="Tahoma"/>
          <w:color w:val="000000"/>
          <w:sz w:val="24"/>
          <w:szCs w:val="24"/>
          <w:lang w:eastAsia="nl-NL"/>
        </w:rPr>
        <w:t xml:space="preserve">t </w:t>
      </w:r>
      <w:r w:rsidRPr="0018465A">
        <w:rPr>
          <w:rFonts w:ascii="Corbel" w:eastAsia="Calibri" w:hAnsi="Corbel" w:cs="Tahoma"/>
          <w:color w:val="000000"/>
          <w:sz w:val="24"/>
          <w:szCs w:val="24"/>
          <w:lang w:eastAsia="nl-NL"/>
        </w:rPr>
        <w:t>automatisch dat een leer</w:t>
      </w:r>
      <w:r w:rsidR="002C4C89" w:rsidRPr="0018465A">
        <w:rPr>
          <w:rFonts w:ascii="Corbel" w:eastAsia="Calibri" w:hAnsi="Corbel" w:cs="Tahoma"/>
          <w:color w:val="000000"/>
          <w:sz w:val="24"/>
          <w:szCs w:val="24"/>
          <w:lang w:eastAsia="nl-NL"/>
        </w:rPr>
        <w:t xml:space="preserve">ling </w:t>
      </w:r>
      <w:r w:rsidR="00E2008F" w:rsidRPr="0018465A">
        <w:rPr>
          <w:rFonts w:ascii="Corbel" w:eastAsia="Calibri" w:hAnsi="Corbel" w:cs="Tahoma"/>
          <w:color w:val="000000"/>
          <w:sz w:val="24"/>
          <w:szCs w:val="24"/>
          <w:lang w:eastAsia="nl-NL"/>
        </w:rPr>
        <w:t>ook geplaatst wordt</w:t>
      </w:r>
      <w:r w:rsidRPr="0018465A">
        <w:rPr>
          <w:rFonts w:ascii="Corbel" w:eastAsia="Calibri" w:hAnsi="Corbel" w:cs="Tahoma"/>
          <w:color w:val="000000"/>
          <w:sz w:val="24"/>
          <w:szCs w:val="24"/>
          <w:lang w:eastAsia="nl-NL"/>
        </w:rPr>
        <w:t>. Na aanmelding heeft de school 6 weken</w:t>
      </w:r>
      <w:r w:rsidR="00CA434A" w:rsidRPr="0018465A">
        <w:rPr>
          <w:rFonts w:ascii="Corbel" w:eastAsia="Calibri" w:hAnsi="Corbel" w:cs="Tahoma"/>
          <w:color w:val="000000"/>
          <w:sz w:val="24"/>
          <w:szCs w:val="24"/>
          <w:lang w:eastAsia="nl-NL"/>
        </w:rPr>
        <w:t xml:space="preserve"> de tijd</w:t>
      </w:r>
      <w:r w:rsidRPr="0018465A">
        <w:rPr>
          <w:rFonts w:ascii="Corbel" w:eastAsia="Calibri" w:hAnsi="Corbel" w:cs="Tahoma"/>
          <w:color w:val="000000"/>
          <w:sz w:val="24"/>
          <w:szCs w:val="24"/>
          <w:lang w:eastAsia="nl-NL"/>
        </w:rPr>
        <w:t xml:space="preserve"> om een leerling te plaatsen. Als </w:t>
      </w:r>
      <w:r w:rsidR="001D5BF9" w:rsidRPr="0018465A">
        <w:rPr>
          <w:rFonts w:ascii="Corbel" w:eastAsia="Calibri" w:hAnsi="Corbel" w:cs="Tahoma"/>
          <w:color w:val="000000"/>
          <w:sz w:val="24"/>
          <w:szCs w:val="24"/>
          <w:lang w:eastAsia="nl-NL"/>
        </w:rPr>
        <w:t>een</w:t>
      </w:r>
      <w:r w:rsidRPr="0018465A">
        <w:rPr>
          <w:rFonts w:ascii="Corbel" w:eastAsia="Calibri" w:hAnsi="Corbel" w:cs="Tahoma"/>
          <w:color w:val="000000"/>
          <w:sz w:val="24"/>
          <w:szCs w:val="24"/>
          <w:lang w:eastAsia="nl-NL"/>
        </w:rPr>
        <w:t xml:space="preserve"> school tot de conclusie komt dat de leerling niet </w:t>
      </w:r>
      <w:r w:rsidR="001D5BF9" w:rsidRPr="0018465A">
        <w:rPr>
          <w:rFonts w:ascii="Corbel" w:eastAsia="Calibri" w:hAnsi="Corbel" w:cs="Tahoma"/>
          <w:color w:val="000000"/>
          <w:sz w:val="24"/>
          <w:szCs w:val="24"/>
          <w:lang w:eastAsia="nl-NL"/>
        </w:rPr>
        <w:t>geplaatst kan worden</w:t>
      </w:r>
      <w:r w:rsidRPr="0018465A">
        <w:rPr>
          <w:rFonts w:ascii="Corbel" w:eastAsia="Calibri" w:hAnsi="Corbel" w:cs="Tahoma"/>
          <w:color w:val="000000"/>
          <w:sz w:val="24"/>
          <w:szCs w:val="24"/>
          <w:lang w:eastAsia="nl-NL"/>
        </w:rPr>
        <w:t xml:space="preserve">, </w:t>
      </w:r>
      <w:r w:rsidR="001D5BF9" w:rsidRPr="0018465A">
        <w:rPr>
          <w:rFonts w:ascii="Corbel" w:eastAsia="Calibri" w:hAnsi="Corbel" w:cs="Tahoma"/>
          <w:color w:val="000000"/>
          <w:sz w:val="24"/>
          <w:szCs w:val="24"/>
          <w:lang w:eastAsia="nl-NL"/>
        </w:rPr>
        <w:t>is deze</w:t>
      </w:r>
      <w:r w:rsidRPr="0018465A">
        <w:rPr>
          <w:rFonts w:ascii="Corbel" w:eastAsia="Calibri" w:hAnsi="Corbel" w:cs="Tahoma"/>
          <w:color w:val="000000"/>
          <w:sz w:val="24"/>
          <w:szCs w:val="24"/>
          <w:lang w:eastAsia="nl-NL"/>
        </w:rPr>
        <w:t xml:space="preserve"> verpl</w:t>
      </w:r>
      <w:r w:rsidR="00F82591">
        <w:rPr>
          <w:rFonts w:ascii="Corbel" w:eastAsia="Calibri" w:hAnsi="Corbel" w:cs="Tahoma"/>
          <w:color w:val="000000"/>
          <w:sz w:val="24"/>
          <w:szCs w:val="24"/>
          <w:lang w:eastAsia="nl-NL"/>
        </w:rPr>
        <w:t>icht om een goed alternatief</w:t>
      </w:r>
      <w:r w:rsidRPr="0018465A">
        <w:rPr>
          <w:rFonts w:ascii="Corbel" w:eastAsia="Calibri" w:hAnsi="Corbel" w:cs="Tahoma"/>
          <w:color w:val="000000"/>
          <w:sz w:val="24"/>
          <w:szCs w:val="24"/>
          <w:lang w:eastAsia="nl-NL"/>
        </w:rPr>
        <w:t xml:space="preserve"> te bieden. </w:t>
      </w:r>
    </w:p>
    <w:p w14:paraId="5E763358" w14:textId="77777777" w:rsidR="00FE0DAA" w:rsidRDefault="00FE0DAA" w:rsidP="00054C6B">
      <w:pPr>
        <w:rPr>
          <w:rFonts w:ascii="Corbel" w:hAnsi="Corbel" w:cs="Calibri"/>
          <w:b/>
          <w:bCs/>
          <w:color w:val="000000"/>
          <w:sz w:val="24"/>
          <w:szCs w:val="24"/>
        </w:rPr>
      </w:pPr>
    </w:p>
    <w:p w14:paraId="779CB00D" w14:textId="77777777" w:rsidR="00315493" w:rsidRPr="0018465A" w:rsidRDefault="00D86B65" w:rsidP="00054C6B">
      <w:pPr>
        <w:rPr>
          <w:rFonts w:ascii="Corbel" w:hAnsi="Corbel" w:cs="Calibri"/>
          <w:b/>
          <w:bCs/>
          <w:color w:val="000000"/>
          <w:sz w:val="24"/>
          <w:szCs w:val="24"/>
        </w:rPr>
      </w:pPr>
      <w:r w:rsidRPr="0018465A">
        <w:rPr>
          <w:rFonts w:ascii="Corbel" w:hAnsi="Corbel" w:cs="Calibri"/>
          <w:b/>
          <w:bCs/>
          <w:color w:val="000000"/>
          <w:sz w:val="24"/>
          <w:szCs w:val="24"/>
        </w:rPr>
        <w:t>Hoe werkt de Commissie t</w:t>
      </w:r>
      <w:r w:rsidR="001D5BF9" w:rsidRPr="0018465A">
        <w:rPr>
          <w:rFonts w:ascii="Corbel" w:hAnsi="Corbel" w:cs="Calibri"/>
          <w:b/>
          <w:bCs/>
          <w:color w:val="000000"/>
          <w:sz w:val="24"/>
          <w:szCs w:val="24"/>
        </w:rPr>
        <w:t>oelaatbaarheidsverklaring</w:t>
      </w:r>
      <w:r w:rsidR="007A43CC">
        <w:rPr>
          <w:rFonts w:ascii="Corbel" w:hAnsi="Corbel" w:cs="Calibri"/>
          <w:b/>
          <w:bCs/>
          <w:color w:val="000000"/>
          <w:sz w:val="24"/>
          <w:szCs w:val="24"/>
        </w:rPr>
        <w:t>en</w:t>
      </w:r>
      <w:r w:rsidR="001D5BF9" w:rsidRPr="0018465A">
        <w:rPr>
          <w:rFonts w:ascii="Corbel" w:hAnsi="Corbel" w:cs="Calibri"/>
          <w:b/>
          <w:bCs/>
          <w:color w:val="000000"/>
          <w:sz w:val="24"/>
          <w:szCs w:val="24"/>
        </w:rPr>
        <w:t>?</w:t>
      </w:r>
    </w:p>
    <w:p w14:paraId="511AD0F1" w14:textId="77777777" w:rsidR="00170AD8" w:rsidRPr="0018465A" w:rsidRDefault="007E597F" w:rsidP="00054C6B">
      <w:pPr>
        <w:autoSpaceDE w:val="0"/>
        <w:autoSpaceDN w:val="0"/>
        <w:adjustRightInd w:val="0"/>
        <w:spacing w:after="0" w:line="240" w:lineRule="auto"/>
        <w:jc w:val="both"/>
        <w:rPr>
          <w:rFonts w:ascii="Corbel" w:hAnsi="Corbel" w:cs="Calibri"/>
          <w:i/>
          <w:color w:val="000000"/>
          <w:sz w:val="24"/>
          <w:szCs w:val="24"/>
        </w:rPr>
      </w:pPr>
      <w:r w:rsidRPr="0018465A">
        <w:rPr>
          <w:rFonts w:ascii="Corbel" w:hAnsi="Corbel" w:cs="Calibri"/>
          <w:bCs/>
          <w:i/>
          <w:color w:val="000000"/>
          <w:sz w:val="24"/>
          <w:szCs w:val="24"/>
        </w:rPr>
        <w:t xml:space="preserve">Aanmelding bij de </w:t>
      </w:r>
      <w:r w:rsidR="00E2008F" w:rsidRPr="0018465A">
        <w:rPr>
          <w:rFonts w:ascii="Corbel" w:hAnsi="Corbel" w:cs="Calibri"/>
          <w:bCs/>
          <w:i/>
          <w:color w:val="000000"/>
          <w:sz w:val="24"/>
          <w:szCs w:val="24"/>
        </w:rPr>
        <w:t>CTLV</w:t>
      </w:r>
      <w:r w:rsidR="00170AD8" w:rsidRPr="0018465A">
        <w:rPr>
          <w:rFonts w:ascii="Corbel" w:hAnsi="Corbel" w:cs="Calibri"/>
          <w:bCs/>
          <w:i/>
          <w:color w:val="000000"/>
          <w:sz w:val="24"/>
          <w:szCs w:val="24"/>
        </w:rPr>
        <w:t xml:space="preserve"> </w:t>
      </w:r>
    </w:p>
    <w:p w14:paraId="0CCE8EE3" w14:textId="77777777" w:rsidR="00106F5B" w:rsidRPr="0018465A" w:rsidRDefault="00106F5B" w:rsidP="00054C6B">
      <w:pPr>
        <w:pStyle w:val="Lijstalinea"/>
        <w:numPr>
          <w:ilvl w:val="0"/>
          <w:numId w:val="6"/>
        </w:numPr>
        <w:autoSpaceDE w:val="0"/>
        <w:autoSpaceDN w:val="0"/>
        <w:adjustRightInd w:val="0"/>
        <w:spacing w:after="25" w:line="240" w:lineRule="auto"/>
        <w:jc w:val="both"/>
        <w:rPr>
          <w:rFonts w:ascii="Corbel" w:hAnsi="Corbel" w:cs="Calibri"/>
          <w:color w:val="000000"/>
          <w:sz w:val="24"/>
          <w:szCs w:val="24"/>
        </w:rPr>
      </w:pPr>
      <w:r w:rsidRPr="0018465A">
        <w:rPr>
          <w:rFonts w:ascii="Corbel" w:hAnsi="Corbel" w:cs="Calibri"/>
          <w:color w:val="000000"/>
          <w:sz w:val="24"/>
          <w:szCs w:val="24"/>
        </w:rPr>
        <w:t xml:space="preserve">De school waar de leerling </w:t>
      </w:r>
      <w:r w:rsidR="00BE7DC2" w:rsidRPr="0018465A">
        <w:rPr>
          <w:rFonts w:ascii="Corbel" w:hAnsi="Corbel" w:cs="Calibri"/>
          <w:color w:val="000000"/>
          <w:sz w:val="24"/>
          <w:szCs w:val="24"/>
        </w:rPr>
        <w:t>verblijft,</w:t>
      </w:r>
      <w:r w:rsidRPr="0018465A">
        <w:rPr>
          <w:rFonts w:ascii="Corbel" w:hAnsi="Corbel" w:cs="Calibri"/>
          <w:color w:val="000000"/>
          <w:sz w:val="24"/>
          <w:szCs w:val="24"/>
        </w:rPr>
        <w:t xml:space="preserve"> meldt de leerling aan bij de CTLV.</w:t>
      </w:r>
    </w:p>
    <w:p w14:paraId="6B4C4C11" w14:textId="46BA27B0" w:rsidR="00170AD8" w:rsidRDefault="00E2008F" w:rsidP="00054C6B">
      <w:pPr>
        <w:pStyle w:val="Lijstalinea"/>
        <w:numPr>
          <w:ilvl w:val="0"/>
          <w:numId w:val="6"/>
        </w:numPr>
        <w:autoSpaceDE w:val="0"/>
        <w:autoSpaceDN w:val="0"/>
        <w:adjustRightInd w:val="0"/>
        <w:spacing w:after="25" w:line="240" w:lineRule="auto"/>
        <w:jc w:val="both"/>
        <w:rPr>
          <w:rFonts w:ascii="Corbel" w:hAnsi="Corbel" w:cs="Calibri"/>
          <w:color w:val="000000"/>
          <w:sz w:val="24"/>
          <w:szCs w:val="24"/>
        </w:rPr>
      </w:pPr>
      <w:r w:rsidRPr="0018465A">
        <w:rPr>
          <w:rFonts w:ascii="Corbel" w:hAnsi="Corbel" w:cs="Calibri"/>
          <w:color w:val="000000"/>
          <w:sz w:val="24"/>
          <w:szCs w:val="24"/>
        </w:rPr>
        <w:t>D</w:t>
      </w:r>
      <w:r w:rsidR="00170AD8" w:rsidRPr="0018465A">
        <w:rPr>
          <w:rFonts w:ascii="Corbel" w:hAnsi="Corbel" w:cs="Calibri"/>
          <w:color w:val="000000"/>
          <w:sz w:val="24"/>
          <w:szCs w:val="24"/>
        </w:rPr>
        <w:t xml:space="preserve">e school </w:t>
      </w:r>
      <w:r w:rsidR="002041A8" w:rsidRPr="0018465A">
        <w:rPr>
          <w:rFonts w:ascii="Corbel" w:hAnsi="Corbel" w:cs="Calibri"/>
          <w:color w:val="000000"/>
          <w:sz w:val="24"/>
          <w:szCs w:val="24"/>
        </w:rPr>
        <w:t xml:space="preserve">van herkomst </w:t>
      </w:r>
      <w:r w:rsidRPr="0018465A">
        <w:rPr>
          <w:rFonts w:ascii="Corbel" w:hAnsi="Corbel" w:cs="Calibri"/>
          <w:color w:val="000000"/>
          <w:sz w:val="24"/>
          <w:szCs w:val="24"/>
        </w:rPr>
        <w:t>heeft</w:t>
      </w:r>
      <w:r w:rsidR="00170AD8" w:rsidRPr="0018465A">
        <w:rPr>
          <w:rFonts w:ascii="Corbel" w:hAnsi="Corbel" w:cs="Calibri"/>
          <w:color w:val="000000"/>
          <w:sz w:val="24"/>
          <w:szCs w:val="24"/>
        </w:rPr>
        <w:t xml:space="preserve"> een </w:t>
      </w:r>
      <w:r w:rsidR="002504E9">
        <w:rPr>
          <w:rFonts w:ascii="Corbel" w:hAnsi="Corbel" w:cs="Calibri"/>
          <w:color w:val="000000"/>
          <w:sz w:val="24"/>
          <w:szCs w:val="24"/>
        </w:rPr>
        <w:t>onderbouwing</w:t>
      </w:r>
      <w:r w:rsidR="00170AD8" w:rsidRPr="0018465A">
        <w:rPr>
          <w:rFonts w:ascii="Corbel" w:hAnsi="Corbel" w:cs="Calibri"/>
          <w:color w:val="000000"/>
          <w:sz w:val="24"/>
          <w:szCs w:val="24"/>
        </w:rPr>
        <w:t xml:space="preserve"> in</w:t>
      </w:r>
      <w:r w:rsidRPr="0018465A">
        <w:rPr>
          <w:rFonts w:ascii="Corbel" w:hAnsi="Corbel" w:cs="Calibri"/>
          <w:color w:val="000000"/>
          <w:sz w:val="24"/>
          <w:szCs w:val="24"/>
        </w:rPr>
        <w:t>gevuld</w:t>
      </w:r>
      <w:r w:rsidR="00170AD8" w:rsidRPr="0018465A">
        <w:rPr>
          <w:rFonts w:ascii="Corbel" w:hAnsi="Corbel" w:cs="Calibri"/>
          <w:color w:val="000000"/>
          <w:sz w:val="24"/>
          <w:szCs w:val="24"/>
        </w:rPr>
        <w:t xml:space="preserve">. Dit </w:t>
      </w:r>
      <w:r w:rsidRPr="0018465A">
        <w:rPr>
          <w:rFonts w:ascii="Corbel" w:hAnsi="Corbel" w:cs="Calibri"/>
          <w:color w:val="000000"/>
          <w:sz w:val="24"/>
          <w:szCs w:val="24"/>
        </w:rPr>
        <w:t>document</w:t>
      </w:r>
      <w:r w:rsidR="00170AD8" w:rsidRPr="0018465A">
        <w:rPr>
          <w:rFonts w:ascii="Corbel" w:hAnsi="Corbel" w:cs="Calibri"/>
          <w:color w:val="000000"/>
          <w:sz w:val="24"/>
          <w:szCs w:val="24"/>
        </w:rPr>
        <w:t xml:space="preserve"> bevat</w:t>
      </w:r>
      <w:r w:rsidR="00670821" w:rsidRPr="0018465A">
        <w:rPr>
          <w:rFonts w:ascii="Corbel" w:hAnsi="Corbel" w:cs="Calibri"/>
          <w:color w:val="000000"/>
          <w:sz w:val="24"/>
          <w:szCs w:val="24"/>
        </w:rPr>
        <w:br/>
      </w:r>
      <w:r w:rsidR="00170AD8" w:rsidRPr="0018465A">
        <w:rPr>
          <w:rFonts w:ascii="Corbel" w:hAnsi="Corbel" w:cs="Calibri"/>
          <w:color w:val="000000"/>
          <w:sz w:val="24"/>
          <w:szCs w:val="24"/>
        </w:rPr>
        <w:t>(on</w:t>
      </w:r>
      <w:r w:rsidR="001D5BF9" w:rsidRPr="0018465A">
        <w:rPr>
          <w:rFonts w:ascii="Corbel" w:hAnsi="Corbel" w:cs="Calibri"/>
          <w:color w:val="000000"/>
          <w:sz w:val="24"/>
          <w:szCs w:val="24"/>
        </w:rPr>
        <w:t>derwijs-)</w:t>
      </w:r>
      <w:r w:rsidR="007E597F" w:rsidRPr="0018465A">
        <w:rPr>
          <w:rFonts w:ascii="Corbel" w:hAnsi="Corbel" w:cs="Calibri"/>
          <w:color w:val="000000"/>
          <w:sz w:val="24"/>
          <w:szCs w:val="24"/>
        </w:rPr>
        <w:t xml:space="preserve">gegevens over de leerling </w:t>
      </w:r>
      <w:r w:rsidR="00170AD8" w:rsidRPr="0018465A">
        <w:rPr>
          <w:rFonts w:ascii="Corbel" w:hAnsi="Corbel" w:cs="Calibri"/>
          <w:color w:val="000000"/>
          <w:sz w:val="24"/>
          <w:szCs w:val="24"/>
        </w:rPr>
        <w:t>en maakt duidelijk wat de</w:t>
      </w:r>
      <w:r w:rsidR="007E597F" w:rsidRPr="0018465A">
        <w:rPr>
          <w:rFonts w:ascii="Corbel" w:hAnsi="Corbel" w:cs="Calibri"/>
          <w:color w:val="000000"/>
          <w:sz w:val="24"/>
          <w:szCs w:val="24"/>
        </w:rPr>
        <w:t xml:space="preserve"> school gedaan heeft om aan de ondersteuningsbehoeften van de leerling te </w:t>
      </w:r>
      <w:r w:rsidR="00BE7DC2" w:rsidRPr="0018465A">
        <w:rPr>
          <w:rFonts w:ascii="Corbel" w:hAnsi="Corbel" w:cs="Calibri"/>
          <w:color w:val="000000"/>
          <w:sz w:val="24"/>
          <w:szCs w:val="24"/>
        </w:rPr>
        <w:t xml:space="preserve">voldoen. </w:t>
      </w:r>
      <w:r w:rsidR="00106F5B" w:rsidRPr="0018465A">
        <w:rPr>
          <w:rFonts w:ascii="Corbel" w:hAnsi="Corbel" w:cs="Calibri"/>
          <w:color w:val="000000"/>
          <w:sz w:val="24"/>
          <w:szCs w:val="24"/>
        </w:rPr>
        <w:t xml:space="preserve">Tevens maakt de school duidelijk wat er </w:t>
      </w:r>
      <w:r w:rsidR="00BE7DC2" w:rsidRPr="0018465A">
        <w:rPr>
          <w:rFonts w:ascii="Corbel" w:hAnsi="Corbel" w:cs="Calibri"/>
          <w:color w:val="000000"/>
          <w:sz w:val="24"/>
          <w:szCs w:val="24"/>
        </w:rPr>
        <w:t xml:space="preserve">aanvullend </w:t>
      </w:r>
      <w:r w:rsidR="00106F5B" w:rsidRPr="0018465A">
        <w:rPr>
          <w:rFonts w:ascii="Corbel" w:hAnsi="Corbel" w:cs="Calibri"/>
          <w:color w:val="000000"/>
          <w:sz w:val="24"/>
          <w:szCs w:val="24"/>
        </w:rPr>
        <w:t>moet gebeuren om voor deze leerling een passend arrangement in te richten of waarom plaatsing op een andere school een beter alternatief is.</w:t>
      </w:r>
      <w:r w:rsidRPr="0018465A">
        <w:rPr>
          <w:rFonts w:ascii="Corbel" w:hAnsi="Corbel" w:cs="Calibri"/>
          <w:color w:val="000000"/>
          <w:sz w:val="24"/>
          <w:szCs w:val="24"/>
        </w:rPr>
        <w:t xml:space="preserve"> </w:t>
      </w:r>
      <w:r w:rsidR="00EC604A" w:rsidRPr="0018465A">
        <w:rPr>
          <w:rFonts w:ascii="Corbel" w:hAnsi="Corbel" w:cs="Calibri"/>
          <w:color w:val="000000"/>
          <w:sz w:val="24"/>
          <w:szCs w:val="24"/>
        </w:rPr>
        <w:t>De ouders</w:t>
      </w:r>
      <w:r w:rsidRPr="0018465A">
        <w:rPr>
          <w:rFonts w:ascii="Corbel" w:hAnsi="Corbel" w:cs="Calibri"/>
          <w:color w:val="000000"/>
          <w:sz w:val="24"/>
          <w:szCs w:val="24"/>
        </w:rPr>
        <w:t xml:space="preserve"> </w:t>
      </w:r>
      <w:r w:rsidR="002041A8" w:rsidRPr="0018465A">
        <w:rPr>
          <w:rFonts w:ascii="Corbel" w:hAnsi="Corbel" w:cs="Calibri"/>
          <w:color w:val="000000"/>
          <w:sz w:val="24"/>
          <w:szCs w:val="24"/>
        </w:rPr>
        <w:t>worden</w:t>
      </w:r>
      <w:r w:rsidRPr="0018465A">
        <w:rPr>
          <w:rFonts w:ascii="Corbel" w:hAnsi="Corbel" w:cs="Calibri"/>
          <w:color w:val="000000"/>
          <w:sz w:val="24"/>
          <w:szCs w:val="24"/>
        </w:rPr>
        <w:t xml:space="preserve"> steeds </w:t>
      </w:r>
      <w:r w:rsidR="007E597F" w:rsidRPr="0018465A">
        <w:rPr>
          <w:rFonts w:ascii="Corbel" w:hAnsi="Corbel" w:cs="Calibri"/>
          <w:color w:val="000000"/>
          <w:sz w:val="24"/>
          <w:szCs w:val="24"/>
        </w:rPr>
        <w:t>bij dit proces betrokken</w:t>
      </w:r>
      <w:r w:rsidRPr="0018465A">
        <w:rPr>
          <w:rFonts w:ascii="Corbel" w:hAnsi="Corbel" w:cs="Calibri"/>
          <w:color w:val="000000"/>
          <w:sz w:val="24"/>
          <w:szCs w:val="24"/>
        </w:rPr>
        <w:t xml:space="preserve">. </w:t>
      </w:r>
      <w:r w:rsidR="00170AD8" w:rsidRPr="0018465A">
        <w:rPr>
          <w:rFonts w:ascii="Corbel" w:hAnsi="Corbel" w:cs="Calibri"/>
          <w:color w:val="000000"/>
          <w:sz w:val="24"/>
          <w:szCs w:val="24"/>
        </w:rPr>
        <w:t xml:space="preserve">De ouders </w:t>
      </w:r>
      <w:r w:rsidRPr="0018465A">
        <w:rPr>
          <w:rFonts w:ascii="Corbel" w:hAnsi="Corbel" w:cs="Calibri"/>
          <w:color w:val="000000"/>
          <w:sz w:val="24"/>
          <w:szCs w:val="24"/>
        </w:rPr>
        <w:t>onder</w:t>
      </w:r>
      <w:r w:rsidR="00170AD8" w:rsidRPr="0018465A">
        <w:rPr>
          <w:rFonts w:ascii="Corbel" w:hAnsi="Corbel" w:cs="Calibri"/>
          <w:color w:val="000000"/>
          <w:sz w:val="24"/>
          <w:szCs w:val="24"/>
        </w:rPr>
        <w:t xml:space="preserve">tekenen </w:t>
      </w:r>
      <w:r w:rsidR="002504E9">
        <w:rPr>
          <w:rFonts w:ascii="Corbel" w:hAnsi="Corbel" w:cs="Calibri"/>
          <w:color w:val="000000"/>
          <w:sz w:val="24"/>
          <w:szCs w:val="24"/>
        </w:rPr>
        <w:t xml:space="preserve">het aanvraagformulier </w:t>
      </w:r>
      <w:r w:rsidR="00170AD8" w:rsidRPr="0018465A">
        <w:rPr>
          <w:rFonts w:ascii="Corbel" w:hAnsi="Corbel" w:cs="Calibri"/>
          <w:color w:val="000000"/>
          <w:sz w:val="24"/>
          <w:szCs w:val="24"/>
        </w:rPr>
        <w:t xml:space="preserve">en </w:t>
      </w:r>
      <w:r w:rsidR="007E597F" w:rsidRPr="0018465A">
        <w:rPr>
          <w:rFonts w:ascii="Corbel" w:hAnsi="Corbel" w:cs="Calibri"/>
          <w:color w:val="000000"/>
          <w:sz w:val="24"/>
          <w:szCs w:val="24"/>
        </w:rPr>
        <w:t xml:space="preserve">ontvangen een afschrift van </w:t>
      </w:r>
      <w:r w:rsidR="002504E9">
        <w:rPr>
          <w:rFonts w:ascii="Corbel" w:hAnsi="Corbel" w:cs="Calibri"/>
          <w:color w:val="000000"/>
          <w:sz w:val="24"/>
          <w:szCs w:val="24"/>
        </w:rPr>
        <w:t xml:space="preserve">de onderbouwing, van </w:t>
      </w:r>
      <w:r w:rsidR="007E597F" w:rsidRPr="0018465A">
        <w:rPr>
          <w:rFonts w:ascii="Corbel" w:hAnsi="Corbel" w:cs="Calibri"/>
          <w:color w:val="000000"/>
          <w:sz w:val="24"/>
          <w:szCs w:val="24"/>
        </w:rPr>
        <w:t>de school.</w:t>
      </w:r>
    </w:p>
    <w:p w14:paraId="42C1141C" w14:textId="77777777" w:rsidR="00170AD8" w:rsidRPr="0018465A" w:rsidRDefault="00EC604A" w:rsidP="00054C6B">
      <w:pPr>
        <w:pStyle w:val="Lijstalinea"/>
        <w:numPr>
          <w:ilvl w:val="0"/>
          <w:numId w:val="6"/>
        </w:numPr>
        <w:autoSpaceDE w:val="0"/>
        <w:autoSpaceDN w:val="0"/>
        <w:adjustRightInd w:val="0"/>
        <w:spacing w:after="25" w:line="240" w:lineRule="auto"/>
        <w:jc w:val="both"/>
        <w:rPr>
          <w:rFonts w:ascii="Corbel" w:hAnsi="Corbel" w:cs="Calibri"/>
          <w:color w:val="000000"/>
          <w:sz w:val="24"/>
          <w:szCs w:val="24"/>
        </w:rPr>
      </w:pPr>
      <w:r w:rsidRPr="0018465A">
        <w:rPr>
          <w:rFonts w:ascii="Corbel" w:hAnsi="Corbel" w:cs="Calibri"/>
          <w:color w:val="000000"/>
          <w:sz w:val="24"/>
          <w:szCs w:val="24"/>
        </w:rPr>
        <w:t>Documenten</w:t>
      </w:r>
      <w:r w:rsidR="00170AD8" w:rsidRPr="0018465A">
        <w:rPr>
          <w:rFonts w:ascii="Corbel" w:hAnsi="Corbel" w:cs="Calibri"/>
          <w:color w:val="000000"/>
          <w:sz w:val="24"/>
          <w:szCs w:val="24"/>
        </w:rPr>
        <w:t>, bijvoorbeeld</w:t>
      </w:r>
      <w:r w:rsidR="00BF48F8" w:rsidRPr="0018465A">
        <w:rPr>
          <w:rFonts w:ascii="Corbel" w:hAnsi="Corbel" w:cs="Calibri"/>
          <w:color w:val="000000"/>
          <w:sz w:val="24"/>
          <w:szCs w:val="24"/>
        </w:rPr>
        <w:t xml:space="preserve"> onderzoeksverslagen, rapporten en behandelplannen</w:t>
      </w:r>
      <w:r w:rsidR="00170AD8" w:rsidRPr="0018465A">
        <w:rPr>
          <w:rFonts w:ascii="Corbel" w:hAnsi="Corbel" w:cs="Calibri"/>
          <w:color w:val="000000"/>
          <w:sz w:val="24"/>
          <w:szCs w:val="24"/>
        </w:rPr>
        <w:t xml:space="preserve"> van externen (psycholoog/orthopedagoog schoolbegeleidingsdienst, artsen, psychiater, logopedist, GGD, ambulant begeleiders, fysiotherapeut etc.) die de aanmelding </w:t>
      </w:r>
      <w:r w:rsidR="00170AD8" w:rsidRPr="0018465A">
        <w:rPr>
          <w:rFonts w:ascii="Corbel" w:hAnsi="Corbel" w:cs="Calibri"/>
          <w:color w:val="000000"/>
          <w:sz w:val="24"/>
          <w:szCs w:val="24"/>
        </w:rPr>
        <w:lastRenderedPageBreak/>
        <w:t xml:space="preserve">ondersteunen, kunnen </w:t>
      </w:r>
      <w:r w:rsidR="007C6D36">
        <w:rPr>
          <w:rFonts w:ascii="Corbel" w:hAnsi="Corbel" w:cs="Calibri"/>
          <w:color w:val="000000"/>
          <w:sz w:val="24"/>
          <w:szCs w:val="24"/>
        </w:rPr>
        <w:t xml:space="preserve">met toestemming van de ouders </w:t>
      </w:r>
      <w:r w:rsidR="00170AD8" w:rsidRPr="0018465A">
        <w:rPr>
          <w:rFonts w:ascii="Corbel" w:hAnsi="Corbel" w:cs="Calibri"/>
          <w:color w:val="000000"/>
          <w:sz w:val="24"/>
          <w:szCs w:val="24"/>
        </w:rPr>
        <w:t xml:space="preserve">als bijlage toegevoegd worden. </w:t>
      </w:r>
    </w:p>
    <w:p w14:paraId="042D491F" w14:textId="77777777" w:rsidR="00C20D52" w:rsidRPr="0018465A" w:rsidRDefault="00170AD8" w:rsidP="00054C6B">
      <w:pPr>
        <w:pStyle w:val="Lijstalinea"/>
        <w:numPr>
          <w:ilvl w:val="0"/>
          <w:numId w:val="6"/>
        </w:numPr>
        <w:autoSpaceDE w:val="0"/>
        <w:autoSpaceDN w:val="0"/>
        <w:adjustRightInd w:val="0"/>
        <w:spacing w:after="0" w:line="240" w:lineRule="auto"/>
        <w:jc w:val="both"/>
        <w:rPr>
          <w:rFonts w:ascii="Corbel" w:hAnsi="Corbel" w:cs="Calibri"/>
          <w:color w:val="000000"/>
          <w:sz w:val="24"/>
          <w:szCs w:val="24"/>
        </w:rPr>
      </w:pPr>
      <w:r w:rsidRPr="0018465A">
        <w:rPr>
          <w:rFonts w:ascii="Corbel" w:hAnsi="Corbel" w:cs="Calibri"/>
          <w:color w:val="000000"/>
          <w:sz w:val="24"/>
          <w:szCs w:val="24"/>
        </w:rPr>
        <w:t xml:space="preserve">De school stuurt </w:t>
      </w:r>
      <w:r w:rsidR="00EB0E4A" w:rsidRPr="0018465A">
        <w:rPr>
          <w:rFonts w:ascii="Corbel" w:hAnsi="Corbel" w:cs="Calibri"/>
          <w:color w:val="000000"/>
          <w:sz w:val="24"/>
          <w:szCs w:val="24"/>
        </w:rPr>
        <w:t xml:space="preserve">al </w:t>
      </w:r>
      <w:r w:rsidRPr="0018465A">
        <w:rPr>
          <w:rFonts w:ascii="Corbel" w:hAnsi="Corbel" w:cs="Calibri"/>
          <w:color w:val="000000"/>
          <w:sz w:val="24"/>
          <w:szCs w:val="24"/>
        </w:rPr>
        <w:t xml:space="preserve">de </w:t>
      </w:r>
      <w:r w:rsidR="00EB0E4A" w:rsidRPr="0018465A">
        <w:rPr>
          <w:rFonts w:ascii="Corbel" w:hAnsi="Corbel" w:cs="Calibri"/>
          <w:color w:val="000000"/>
          <w:sz w:val="24"/>
          <w:szCs w:val="24"/>
        </w:rPr>
        <w:t>verzamelde</w:t>
      </w:r>
      <w:r w:rsidRPr="0018465A">
        <w:rPr>
          <w:rFonts w:ascii="Corbel" w:hAnsi="Corbel" w:cs="Calibri"/>
          <w:color w:val="000000"/>
          <w:sz w:val="24"/>
          <w:szCs w:val="24"/>
        </w:rPr>
        <w:t xml:space="preserve"> gegevens </w:t>
      </w:r>
      <w:r w:rsidR="007E597F" w:rsidRPr="0018465A">
        <w:rPr>
          <w:rFonts w:ascii="Corbel" w:hAnsi="Corbel" w:cs="Calibri"/>
          <w:color w:val="000000"/>
          <w:sz w:val="24"/>
          <w:szCs w:val="24"/>
        </w:rPr>
        <w:t xml:space="preserve">inclusief een </w:t>
      </w:r>
      <w:r w:rsidR="002F16BF" w:rsidRPr="0018465A">
        <w:rPr>
          <w:rFonts w:ascii="Corbel" w:hAnsi="Corbel" w:cs="Calibri"/>
          <w:color w:val="000000"/>
          <w:sz w:val="24"/>
          <w:szCs w:val="24"/>
        </w:rPr>
        <w:t>aanvraagformul</w:t>
      </w:r>
      <w:r w:rsidR="007E597F" w:rsidRPr="0018465A">
        <w:rPr>
          <w:rFonts w:ascii="Corbel" w:hAnsi="Corbel" w:cs="Calibri"/>
          <w:color w:val="000000"/>
          <w:sz w:val="24"/>
          <w:szCs w:val="24"/>
        </w:rPr>
        <w:t>ier</w:t>
      </w:r>
      <w:r w:rsidR="002F16BF" w:rsidRPr="0018465A">
        <w:rPr>
          <w:rFonts w:ascii="Corbel" w:hAnsi="Corbel" w:cs="Calibri"/>
          <w:color w:val="000000"/>
          <w:sz w:val="24"/>
          <w:szCs w:val="24"/>
        </w:rPr>
        <w:t xml:space="preserve"> </w:t>
      </w:r>
      <w:r w:rsidRPr="0018465A">
        <w:rPr>
          <w:rFonts w:ascii="Corbel" w:hAnsi="Corbel" w:cs="Calibri"/>
          <w:color w:val="000000"/>
          <w:sz w:val="24"/>
          <w:szCs w:val="24"/>
        </w:rPr>
        <w:t xml:space="preserve">naar de </w:t>
      </w:r>
      <w:r w:rsidR="00E2008F" w:rsidRPr="0018465A">
        <w:rPr>
          <w:rFonts w:ascii="Corbel" w:hAnsi="Corbel" w:cs="Calibri"/>
          <w:color w:val="000000"/>
          <w:sz w:val="24"/>
          <w:szCs w:val="24"/>
        </w:rPr>
        <w:t>CTLV</w:t>
      </w:r>
      <w:r w:rsidRPr="0018465A">
        <w:rPr>
          <w:rFonts w:ascii="Corbel" w:hAnsi="Corbel" w:cs="Calibri"/>
          <w:color w:val="000000"/>
          <w:sz w:val="24"/>
          <w:szCs w:val="24"/>
        </w:rPr>
        <w:t xml:space="preserve">. </w:t>
      </w:r>
    </w:p>
    <w:p w14:paraId="585AEC1F" w14:textId="77777777" w:rsidR="00315493" w:rsidRPr="0018465A" w:rsidRDefault="00315493" w:rsidP="00054C6B">
      <w:pPr>
        <w:pStyle w:val="Lijstalinea"/>
        <w:autoSpaceDE w:val="0"/>
        <w:autoSpaceDN w:val="0"/>
        <w:adjustRightInd w:val="0"/>
        <w:spacing w:after="0" w:line="240" w:lineRule="auto"/>
        <w:ind w:left="0"/>
        <w:jc w:val="both"/>
        <w:rPr>
          <w:rFonts w:ascii="Corbel" w:hAnsi="Corbel" w:cs="Calibri"/>
          <w:b/>
          <w:bCs/>
          <w:color w:val="000000"/>
          <w:sz w:val="24"/>
          <w:szCs w:val="24"/>
        </w:rPr>
      </w:pPr>
    </w:p>
    <w:p w14:paraId="33215481" w14:textId="77777777" w:rsidR="00170AD8" w:rsidRPr="0018465A" w:rsidRDefault="007469FA" w:rsidP="00054C6B">
      <w:pPr>
        <w:pStyle w:val="Lijstalinea"/>
        <w:autoSpaceDE w:val="0"/>
        <w:autoSpaceDN w:val="0"/>
        <w:adjustRightInd w:val="0"/>
        <w:spacing w:after="0" w:line="240" w:lineRule="auto"/>
        <w:ind w:left="0"/>
        <w:jc w:val="both"/>
        <w:rPr>
          <w:rFonts w:ascii="Corbel" w:hAnsi="Corbel" w:cs="Calibri"/>
          <w:i/>
          <w:color w:val="000000"/>
          <w:sz w:val="24"/>
          <w:szCs w:val="24"/>
        </w:rPr>
      </w:pPr>
      <w:r w:rsidRPr="0018465A">
        <w:rPr>
          <w:rFonts w:ascii="Corbel" w:hAnsi="Corbel" w:cs="Calibri"/>
          <w:bCs/>
          <w:i/>
          <w:color w:val="000000"/>
          <w:sz w:val="24"/>
          <w:szCs w:val="24"/>
        </w:rPr>
        <w:t>Behandeling van de aanvraag</w:t>
      </w:r>
      <w:r w:rsidR="00170AD8" w:rsidRPr="0018465A">
        <w:rPr>
          <w:rFonts w:ascii="Corbel" w:hAnsi="Corbel" w:cs="Calibri"/>
          <w:bCs/>
          <w:i/>
          <w:color w:val="000000"/>
          <w:sz w:val="24"/>
          <w:szCs w:val="24"/>
        </w:rPr>
        <w:t xml:space="preserve"> </w:t>
      </w:r>
    </w:p>
    <w:p w14:paraId="20B39A47" w14:textId="07618446" w:rsidR="004A3DA5" w:rsidRPr="0018465A" w:rsidRDefault="004A3DA5" w:rsidP="00054C6B">
      <w:pPr>
        <w:pStyle w:val="Lijstalinea"/>
        <w:numPr>
          <w:ilvl w:val="0"/>
          <w:numId w:val="7"/>
        </w:numPr>
        <w:autoSpaceDE w:val="0"/>
        <w:autoSpaceDN w:val="0"/>
        <w:adjustRightInd w:val="0"/>
        <w:spacing w:after="0" w:line="240" w:lineRule="auto"/>
        <w:jc w:val="both"/>
        <w:rPr>
          <w:rFonts w:ascii="Corbel" w:hAnsi="Corbel" w:cs="Calibri"/>
          <w:color w:val="000000"/>
          <w:sz w:val="24"/>
          <w:szCs w:val="24"/>
        </w:rPr>
      </w:pPr>
      <w:r w:rsidRPr="0018465A">
        <w:rPr>
          <w:rFonts w:ascii="Corbel" w:hAnsi="Corbel" w:cs="Calibri"/>
          <w:color w:val="000000"/>
          <w:sz w:val="24"/>
          <w:szCs w:val="24"/>
        </w:rPr>
        <w:t>De CTLV ontvangt de informatie, sch</w:t>
      </w:r>
      <w:r w:rsidR="007C6D36">
        <w:rPr>
          <w:rFonts w:ascii="Corbel" w:hAnsi="Corbel" w:cs="Calibri"/>
          <w:color w:val="000000"/>
          <w:sz w:val="24"/>
          <w:szCs w:val="24"/>
        </w:rPr>
        <w:t>r</w:t>
      </w:r>
      <w:r w:rsidRPr="0018465A">
        <w:rPr>
          <w:rFonts w:ascii="Corbel" w:hAnsi="Corbel" w:cs="Calibri"/>
          <w:color w:val="000000"/>
          <w:sz w:val="24"/>
          <w:szCs w:val="24"/>
        </w:rPr>
        <w:t xml:space="preserve">ijft in en archiveert op basis van de </w:t>
      </w:r>
      <w:r w:rsidR="00B96508" w:rsidRPr="00B96508">
        <w:rPr>
          <w:rFonts w:ascii="Corbel" w:hAnsi="Corbel" w:cs="Calibri"/>
          <w:color w:val="000000"/>
          <w:sz w:val="24"/>
          <w:szCs w:val="24"/>
        </w:rPr>
        <w:t xml:space="preserve">Algemene verordening gegevensbescherming </w:t>
      </w:r>
      <w:r w:rsidR="00B96508">
        <w:rPr>
          <w:rFonts w:ascii="Corbel" w:hAnsi="Corbel" w:cs="Calibri"/>
          <w:color w:val="000000"/>
          <w:sz w:val="24"/>
          <w:szCs w:val="24"/>
        </w:rPr>
        <w:t>(</w:t>
      </w:r>
      <w:r w:rsidR="00701BBA">
        <w:rPr>
          <w:rFonts w:ascii="Corbel" w:hAnsi="Corbel" w:cs="Calibri"/>
          <w:color w:val="000000"/>
          <w:sz w:val="24"/>
          <w:szCs w:val="24"/>
        </w:rPr>
        <w:t>AVG</w:t>
      </w:r>
      <w:r w:rsidR="00B96508">
        <w:rPr>
          <w:rFonts w:ascii="Corbel" w:hAnsi="Corbel" w:cs="Calibri"/>
          <w:color w:val="000000"/>
          <w:sz w:val="24"/>
          <w:szCs w:val="24"/>
        </w:rPr>
        <w:t>)</w:t>
      </w:r>
      <w:r w:rsidR="00A558D6">
        <w:rPr>
          <w:rFonts w:ascii="Corbel" w:hAnsi="Corbel" w:cs="Calibri"/>
          <w:color w:val="000000"/>
          <w:sz w:val="24"/>
          <w:szCs w:val="24"/>
        </w:rPr>
        <w:t>.</w:t>
      </w:r>
    </w:p>
    <w:p w14:paraId="25325F3A" w14:textId="7D997544" w:rsidR="00592E81" w:rsidRPr="0018465A" w:rsidRDefault="00170AD8" w:rsidP="00054C6B">
      <w:pPr>
        <w:pStyle w:val="Lijstalinea"/>
        <w:numPr>
          <w:ilvl w:val="0"/>
          <w:numId w:val="7"/>
        </w:numPr>
        <w:autoSpaceDE w:val="0"/>
        <w:autoSpaceDN w:val="0"/>
        <w:adjustRightInd w:val="0"/>
        <w:spacing w:after="0" w:line="240" w:lineRule="auto"/>
        <w:jc w:val="both"/>
        <w:rPr>
          <w:rFonts w:ascii="Corbel" w:hAnsi="Corbel" w:cs="Calibri"/>
          <w:color w:val="000000"/>
          <w:sz w:val="24"/>
          <w:szCs w:val="24"/>
        </w:rPr>
      </w:pPr>
      <w:r w:rsidRPr="0018465A">
        <w:rPr>
          <w:rFonts w:ascii="Corbel" w:hAnsi="Corbel" w:cs="Calibri"/>
          <w:color w:val="000000"/>
          <w:sz w:val="24"/>
          <w:szCs w:val="24"/>
        </w:rPr>
        <w:t xml:space="preserve">De </w:t>
      </w:r>
      <w:r w:rsidR="007E597F" w:rsidRPr="0018465A">
        <w:rPr>
          <w:rFonts w:ascii="Corbel" w:hAnsi="Corbel" w:cs="Calibri"/>
          <w:color w:val="000000"/>
          <w:sz w:val="24"/>
          <w:szCs w:val="24"/>
        </w:rPr>
        <w:t>CTLV</w:t>
      </w:r>
      <w:r w:rsidR="002F16BF" w:rsidRPr="0018465A">
        <w:rPr>
          <w:rFonts w:ascii="Corbel" w:hAnsi="Corbel" w:cs="Calibri"/>
          <w:color w:val="000000"/>
          <w:sz w:val="24"/>
          <w:szCs w:val="24"/>
        </w:rPr>
        <w:t xml:space="preserve"> controleert </w:t>
      </w:r>
      <w:r w:rsidRPr="0018465A">
        <w:rPr>
          <w:rFonts w:ascii="Corbel" w:hAnsi="Corbel" w:cs="Calibri"/>
          <w:color w:val="000000"/>
          <w:sz w:val="24"/>
          <w:szCs w:val="24"/>
        </w:rPr>
        <w:t xml:space="preserve">of de aangeleverde </w:t>
      </w:r>
      <w:r w:rsidR="00BF48F8" w:rsidRPr="0018465A">
        <w:rPr>
          <w:rFonts w:ascii="Corbel" w:hAnsi="Corbel" w:cs="Calibri"/>
          <w:color w:val="000000"/>
          <w:sz w:val="24"/>
          <w:szCs w:val="24"/>
        </w:rPr>
        <w:t>informatie</w:t>
      </w:r>
      <w:r w:rsidRPr="0018465A">
        <w:rPr>
          <w:rFonts w:ascii="Corbel" w:hAnsi="Corbel" w:cs="Calibri"/>
          <w:color w:val="000000"/>
          <w:sz w:val="24"/>
          <w:szCs w:val="24"/>
        </w:rPr>
        <w:t xml:space="preserve"> compleet </w:t>
      </w:r>
      <w:r w:rsidR="00BF48F8" w:rsidRPr="0018465A">
        <w:rPr>
          <w:rFonts w:ascii="Corbel" w:hAnsi="Corbel" w:cs="Calibri"/>
          <w:color w:val="000000"/>
          <w:sz w:val="24"/>
          <w:szCs w:val="24"/>
        </w:rPr>
        <w:t>is</w:t>
      </w:r>
      <w:r w:rsidRPr="0018465A">
        <w:rPr>
          <w:rFonts w:ascii="Corbel" w:hAnsi="Corbel" w:cs="Calibri"/>
          <w:color w:val="000000"/>
          <w:sz w:val="24"/>
          <w:szCs w:val="24"/>
        </w:rPr>
        <w:t xml:space="preserve"> en vraagt </w:t>
      </w:r>
      <w:r w:rsidR="00BF48F8" w:rsidRPr="0018465A">
        <w:rPr>
          <w:rFonts w:ascii="Corbel" w:hAnsi="Corbel" w:cs="Calibri"/>
          <w:color w:val="000000"/>
          <w:sz w:val="24"/>
          <w:szCs w:val="24"/>
        </w:rPr>
        <w:t>zo nodig</w:t>
      </w:r>
      <w:r w:rsidR="002F16BF" w:rsidRPr="0018465A">
        <w:rPr>
          <w:rFonts w:ascii="Corbel" w:hAnsi="Corbel" w:cs="Calibri"/>
          <w:color w:val="000000"/>
          <w:sz w:val="24"/>
          <w:szCs w:val="24"/>
        </w:rPr>
        <w:t xml:space="preserve"> </w:t>
      </w:r>
      <w:r w:rsidRPr="0018465A">
        <w:rPr>
          <w:rFonts w:ascii="Corbel" w:hAnsi="Corbel" w:cs="Calibri"/>
          <w:color w:val="000000"/>
          <w:sz w:val="24"/>
          <w:szCs w:val="24"/>
        </w:rPr>
        <w:t>ontbrekende gegevens op.</w:t>
      </w:r>
      <w:r w:rsidR="00E65869" w:rsidRPr="0018465A">
        <w:rPr>
          <w:rFonts w:ascii="Corbel" w:hAnsi="Corbel" w:cs="Calibri"/>
          <w:color w:val="000000"/>
          <w:sz w:val="24"/>
          <w:szCs w:val="24"/>
        </w:rPr>
        <w:t xml:space="preserve"> </w:t>
      </w:r>
      <w:r w:rsidR="008636FF" w:rsidRPr="0018465A">
        <w:rPr>
          <w:rFonts w:ascii="Corbel" w:hAnsi="Corbel" w:cs="Calibri"/>
          <w:color w:val="000000"/>
          <w:sz w:val="24"/>
          <w:szCs w:val="24"/>
        </w:rPr>
        <w:t>De CTLV beoordeelt de procedure die de school heeft gevolg</w:t>
      </w:r>
      <w:r w:rsidR="00835562">
        <w:rPr>
          <w:rFonts w:ascii="Corbel" w:hAnsi="Corbel" w:cs="Calibri"/>
          <w:color w:val="000000"/>
          <w:sz w:val="24"/>
          <w:szCs w:val="24"/>
        </w:rPr>
        <w:t>d en de noodzaak van toelating S</w:t>
      </w:r>
      <w:r w:rsidR="002504E9">
        <w:rPr>
          <w:rFonts w:ascii="Corbel" w:hAnsi="Corbel" w:cs="Calibri"/>
          <w:color w:val="000000"/>
          <w:sz w:val="24"/>
          <w:szCs w:val="24"/>
        </w:rPr>
        <w:t>(B)</w:t>
      </w:r>
      <w:r w:rsidR="00835562">
        <w:rPr>
          <w:rFonts w:ascii="Corbel" w:hAnsi="Corbel" w:cs="Calibri"/>
          <w:color w:val="000000"/>
          <w:sz w:val="24"/>
          <w:szCs w:val="24"/>
        </w:rPr>
        <w:t>O of extra ondersteuning</w:t>
      </w:r>
      <w:r w:rsidR="00A558D6">
        <w:rPr>
          <w:rFonts w:ascii="Corbel" w:hAnsi="Corbel" w:cs="Calibri"/>
          <w:color w:val="000000"/>
          <w:sz w:val="24"/>
          <w:szCs w:val="24"/>
        </w:rPr>
        <w:t>.</w:t>
      </w:r>
    </w:p>
    <w:p w14:paraId="61D03BE9" w14:textId="5ADB4BAE" w:rsidR="00B96508" w:rsidRDefault="00B96508" w:rsidP="00054C6B">
      <w:pPr>
        <w:pStyle w:val="Lijstalinea"/>
        <w:numPr>
          <w:ilvl w:val="0"/>
          <w:numId w:val="7"/>
        </w:numPr>
        <w:autoSpaceDE w:val="0"/>
        <w:autoSpaceDN w:val="0"/>
        <w:adjustRightInd w:val="0"/>
        <w:spacing w:after="25" w:line="240" w:lineRule="auto"/>
        <w:jc w:val="both"/>
        <w:rPr>
          <w:rFonts w:ascii="Corbel" w:hAnsi="Corbel" w:cs="Calibri"/>
          <w:color w:val="000000"/>
          <w:sz w:val="24"/>
          <w:szCs w:val="24"/>
        </w:rPr>
      </w:pPr>
      <w:r>
        <w:rPr>
          <w:rFonts w:ascii="Corbel" w:hAnsi="Corbel" w:cs="Calibri"/>
          <w:color w:val="000000"/>
          <w:sz w:val="24"/>
          <w:szCs w:val="24"/>
        </w:rPr>
        <w:t xml:space="preserve">De CTLV formuleert een advies naar de directeur-bestuurder. </w:t>
      </w:r>
    </w:p>
    <w:p w14:paraId="187BE7D9" w14:textId="084F35D1" w:rsidR="002F16BF" w:rsidRPr="0018465A" w:rsidRDefault="00BF48F8" w:rsidP="00054C6B">
      <w:pPr>
        <w:pStyle w:val="Lijstalinea"/>
        <w:numPr>
          <w:ilvl w:val="0"/>
          <w:numId w:val="7"/>
        </w:numPr>
        <w:autoSpaceDE w:val="0"/>
        <w:autoSpaceDN w:val="0"/>
        <w:adjustRightInd w:val="0"/>
        <w:spacing w:after="25" w:line="240" w:lineRule="auto"/>
        <w:jc w:val="both"/>
        <w:rPr>
          <w:rFonts w:ascii="Corbel" w:hAnsi="Corbel" w:cs="Calibri"/>
          <w:color w:val="000000"/>
          <w:sz w:val="24"/>
          <w:szCs w:val="24"/>
        </w:rPr>
      </w:pPr>
      <w:r w:rsidRPr="0018465A">
        <w:rPr>
          <w:rFonts w:ascii="Corbel" w:hAnsi="Corbel" w:cs="Calibri"/>
          <w:color w:val="000000"/>
          <w:sz w:val="24"/>
          <w:szCs w:val="24"/>
        </w:rPr>
        <w:t>Het besluit tot een</w:t>
      </w:r>
      <w:r w:rsidR="00835562">
        <w:rPr>
          <w:rFonts w:ascii="Corbel" w:hAnsi="Corbel" w:cs="Calibri"/>
          <w:color w:val="000000"/>
          <w:sz w:val="24"/>
          <w:szCs w:val="24"/>
        </w:rPr>
        <w:t xml:space="preserve"> </w:t>
      </w:r>
      <w:r w:rsidR="002F16BF" w:rsidRPr="0018465A">
        <w:rPr>
          <w:rFonts w:ascii="Corbel" w:hAnsi="Corbel" w:cs="Calibri"/>
          <w:color w:val="000000"/>
          <w:sz w:val="24"/>
          <w:szCs w:val="24"/>
        </w:rPr>
        <w:t>toelaatbaarheid</w:t>
      </w:r>
      <w:r w:rsidR="00835562">
        <w:rPr>
          <w:rFonts w:ascii="Corbel" w:hAnsi="Corbel" w:cs="Calibri"/>
          <w:color w:val="000000"/>
          <w:sz w:val="24"/>
          <w:szCs w:val="24"/>
        </w:rPr>
        <w:t>s</w:t>
      </w:r>
      <w:r w:rsidR="002F16BF" w:rsidRPr="0018465A">
        <w:rPr>
          <w:rFonts w:ascii="Corbel" w:hAnsi="Corbel" w:cs="Calibri"/>
          <w:color w:val="000000"/>
          <w:sz w:val="24"/>
          <w:szCs w:val="24"/>
        </w:rPr>
        <w:t>- of arrangementsverklaring wordt door</w:t>
      </w:r>
      <w:r w:rsidRPr="0018465A">
        <w:rPr>
          <w:rFonts w:ascii="Corbel" w:hAnsi="Corbel" w:cs="Calibri"/>
          <w:color w:val="000000"/>
          <w:sz w:val="24"/>
          <w:szCs w:val="24"/>
        </w:rPr>
        <w:t xml:space="preserve"> de </w:t>
      </w:r>
      <w:r w:rsidR="002504E9">
        <w:rPr>
          <w:rFonts w:ascii="Corbel" w:hAnsi="Corbel" w:cs="Calibri"/>
          <w:color w:val="000000"/>
          <w:sz w:val="24"/>
          <w:szCs w:val="24"/>
        </w:rPr>
        <w:t>directeur</w:t>
      </w:r>
      <w:r w:rsidR="00B96508">
        <w:rPr>
          <w:rFonts w:ascii="Corbel" w:hAnsi="Corbel" w:cs="Calibri"/>
          <w:color w:val="000000"/>
          <w:sz w:val="24"/>
          <w:szCs w:val="24"/>
        </w:rPr>
        <w:t>-</w:t>
      </w:r>
      <w:r w:rsidR="002504E9">
        <w:rPr>
          <w:rFonts w:ascii="Corbel" w:hAnsi="Corbel" w:cs="Calibri"/>
          <w:color w:val="000000"/>
          <w:sz w:val="24"/>
          <w:szCs w:val="24"/>
        </w:rPr>
        <w:t>bestuurder</w:t>
      </w:r>
      <w:r w:rsidRPr="0018465A">
        <w:rPr>
          <w:rFonts w:ascii="Corbel" w:hAnsi="Corbel" w:cs="Calibri"/>
          <w:color w:val="000000"/>
          <w:sz w:val="24"/>
          <w:szCs w:val="24"/>
        </w:rPr>
        <w:t xml:space="preserve"> genomen binnen 6 weken na</w:t>
      </w:r>
      <w:r w:rsidR="00170AD8" w:rsidRPr="0018465A">
        <w:rPr>
          <w:rFonts w:ascii="Corbel" w:hAnsi="Corbel" w:cs="Calibri"/>
          <w:color w:val="000000"/>
          <w:sz w:val="24"/>
          <w:szCs w:val="24"/>
        </w:rPr>
        <w:t xml:space="preserve"> </w:t>
      </w:r>
      <w:r w:rsidRPr="0018465A">
        <w:rPr>
          <w:rFonts w:ascii="Corbel" w:hAnsi="Corbel" w:cs="Calibri"/>
          <w:color w:val="000000"/>
          <w:sz w:val="24"/>
          <w:szCs w:val="24"/>
        </w:rPr>
        <w:t xml:space="preserve">aanmelding en de </w:t>
      </w:r>
      <w:r w:rsidR="00170AD8" w:rsidRPr="0018465A">
        <w:rPr>
          <w:rFonts w:ascii="Corbel" w:hAnsi="Corbel" w:cs="Calibri"/>
          <w:color w:val="000000"/>
          <w:sz w:val="24"/>
          <w:szCs w:val="24"/>
        </w:rPr>
        <w:t xml:space="preserve">ontvangst van </w:t>
      </w:r>
      <w:r w:rsidRPr="0018465A">
        <w:rPr>
          <w:rFonts w:ascii="Corbel" w:hAnsi="Corbel" w:cs="Calibri"/>
          <w:color w:val="000000"/>
          <w:sz w:val="24"/>
          <w:szCs w:val="24"/>
        </w:rPr>
        <w:t>het</w:t>
      </w:r>
      <w:r w:rsidR="00F82591">
        <w:rPr>
          <w:rFonts w:ascii="Corbel" w:hAnsi="Corbel" w:cs="Calibri"/>
          <w:color w:val="000000"/>
          <w:sz w:val="24"/>
          <w:szCs w:val="24"/>
        </w:rPr>
        <w:t xml:space="preserve"> compleet ingevulde </w:t>
      </w:r>
      <w:r w:rsidR="002504E9">
        <w:rPr>
          <w:rFonts w:ascii="Corbel" w:hAnsi="Corbel" w:cs="Calibri"/>
          <w:color w:val="000000"/>
          <w:sz w:val="24"/>
          <w:szCs w:val="24"/>
        </w:rPr>
        <w:t>onderbouwing aanvraag</w:t>
      </w:r>
      <w:r w:rsidR="002F16BF" w:rsidRPr="0018465A">
        <w:rPr>
          <w:rFonts w:ascii="Corbel" w:hAnsi="Corbel" w:cs="Calibri"/>
          <w:color w:val="000000"/>
          <w:sz w:val="24"/>
          <w:szCs w:val="24"/>
        </w:rPr>
        <w:t xml:space="preserve"> met </w:t>
      </w:r>
      <w:r w:rsidRPr="0018465A">
        <w:rPr>
          <w:rFonts w:ascii="Corbel" w:hAnsi="Corbel" w:cs="Calibri"/>
          <w:color w:val="000000"/>
          <w:sz w:val="24"/>
          <w:szCs w:val="24"/>
        </w:rPr>
        <w:t xml:space="preserve">de </w:t>
      </w:r>
      <w:r w:rsidR="002F16BF" w:rsidRPr="0018465A">
        <w:rPr>
          <w:rFonts w:ascii="Corbel" w:hAnsi="Corbel" w:cs="Calibri"/>
          <w:color w:val="000000"/>
          <w:sz w:val="24"/>
          <w:szCs w:val="24"/>
        </w:rPr>
        <w:t>bijlage</w:t>
      </w:r>
      <w:r w:rsidRPr="0018465A">
        <w:rPr>
          <w:rFonts w:ascii="Corbel" w:hAnsi="Corbel" w:cs="Calibri"/>
          <w:color w:val="000000"/>
          <w:sz w:val="24"/>
          <w:szCs w:val="24"/>
        </w:rPr>
        <w:t>(n)</w:t>
      </w:r>
      <w:r w:rsidR="00DD5864" w:rsidRPr="0018465A">
        <w:rPr>
          <w:rFonts w:ascii="Corbel" w:hAnsi="Corbel" w:cs="Calibri"/>
          <w:color w:val="000000"/>
          <w:sz w:val="24"/>
          <w:szCs w:val="24"/>
        </w:rPr>
        <w:t>.</w:t>
      </w:r>
      <w:r w:rsidR="004A3DA5" w:rsidRPr="0018465A">
        <w:rPr>
          <w:rFonts w:ascii="Corbel" w:hAnsi="Corbel" w:cs="Calibri"/>
          <w:color w:val="000000"/>
          <w:sz w:val="24"/>
          <w:szCs w:val="24"/>
        </w:rPr>
        <w:t xml:space="preserve"> De CTLV vergadert </w:t>
      </w:r>
      <w:r w:rsidR="002504E9">
        <w:rPr>
          <w:rFonts w:ascii="Corbel" w:hAnsi="Corbel" w:cs="Calibri"/>
          <w:color w:val="000000"/>
          <w:sz w:val="24"/>
          <w:szCs w:val="24"/>
        </w:rPr>
        <w:t>wekelijks</w:t>
      </w:r>
      <w:r w:rsidR="004A3DA5" w:rsidRPr="0018465A">
        <w:rPr>
          <w:rFonts w:ascii="Corbel" w:hAnsi="Corbel" w:cs="Calibri"/>
          <w:color w:val="000000"/>
          <w:sz w:val="24"/>
          <w:szCs w:val="24"/>
        </w:rPr>
        <w:t>.</w:t>
      </w:r>
      <w:r w:rsidR="00992184" w:rsidRPr="0018465A">
        <w:rPr>
          <w:rFonts w:ascii="Corbel" w:hAnsi="Corbel" w:cs="Calibri"/>
          <w:color w:val="000000"/>
          <w:sz w:val="24"/>
          <w:szCs w:val="24"/>
        </w:rPr>
        <w:t xml:space="preserve"> </w:t>
      </w:r>
      <w:r w:rsidR="004A3DA5" w:rsidRPr="0018465A">
        <w:rPr>
          <w:rFonts w:ascii="Corbel" w:hAnsi="Corbel" w:cs="Calibri"/>
          <w:color w:val="000000"/>
          <w:sz w:val="24"/>
          <w:szCs w:val="24"/>
        </w:rPr>
        <w:t>Het besluit van de CTLV wordt gemotiveerd en schriftelijk aan de school meegedeeld. De ouders ontvangen een kopie</w:t>
      </w:r>
      <w:r w:rsidR="00992184" w:rsidRPr="0018465A">
        <w:rPr>
          <w:rFonts w:ascii="Corbel" w:hAnsi="Corbel" w:cs="Calibri"/>
          <w:color w:val="000000"/>
          <w:sz w:val="24"/>
          <w:szCs w:val="24"/>
        </w:rPr>
        <w:t xml:space="preserve"> van de beschikking</w:t>
      </w:r>
      <w:r w:rsidR="004A3DA5" w:rsidRPr="0018465A">
        <w:rPr>
          <w:rFonts w:ascii="Corbel" w:hAnsi="Corbel" w:cs="Calibri"/>
          <w:color w:val="000000"/>
          <w:sz w:val="24"/>
          <w:szCs w:val="24"/>
        </w:rPr>
        <w:t>.</w:t>
      </w:r>
    </w:p>
    <w:p w14:paraId="647A3703" w14:textId="2C4FFBC3" w:rsidR="00992184" w:rsidRPr="00054C6B" w:rsidRDefault="00835562" w:rsidP="00054C6B">
      <w:pPr>
        <w:pStyle w:val="Lijstalinea"/>
        <w:numPr>
          <w:ilvl w:val="0"/>
          <w:numId w:val="7"/>
        </w:numPr>
        <w:autoSpaceDE w:val="0"/>
        <w:autoSpaceDN w:val="0"/>
        <w:adjustRightInd w:val="0"/>
        <w:spacing w:after="25" w:line="240" w:lineRule="auto"/>
        <w:jc w:val="both"/>
        <w:rPr>
          <w:rFonts w:ascii="Corbel" w:hAnsi="Corbel" w:cs="Calibri"/>
          <w:color w:val="000000"/>
          <w:sz w:val="24"/>
          <w:szCs w:val="24"/>
        </w:rPr>
      </w:pPr>
      <w:r>
        <w:rPr>
          <w:rFonts w:ascii="Corbel" w:hAnsi="Corbel" w:cs="Calibri"/>
          <w:color w:val="000000"/>
          <w:sz w:val="24"/>
          <w:szCs w:val="24"/>
        </w:rPr>
        <w:t>In de verklaring</w:t>
      </w:r>
      <w:r w:rsidR="00992184" w:rsidRPr="0018465A">
        <w:rPr>
          <w:rFonts w:ascii="Corbel" w:hAnsi="Corbel" w:cs="Calibri"/>
          <w:color w:val="000000"/>
          <w:sz w:val="24"/>
          <w:szCs w:val="24"/>
        </w:rPr>
        <w:t xml:space="preserve"> staat of de leerling wel of niet in aanmerking komt voor toelating tot een school voor speciaal </w:t>
      </w:r>
      <w:r w:rsidR="00BE7DC2" w:rsidRPr="0018465A">
        <w:rPr>
          <w:rFonts w:ascii="Corbel" w:hAnsi="Corbel" w:cs="Calibri"/>
          <w:color w:val="000000"/>
          <w:sz w:val="24"/>
          <w:szCs w:val="24"/>
        </w:rPr>
        <w:t xml:space="preserve">(basis)onderwijs </w:t>
      </w:r>
      <w:r w:rsidR="00992184" w:rsidRPr="0018465A">
        <w:rPr>
          <w:rFonts w:ascii="Corbel" w:hAnsi="Corbel" w:cs="Calibri"/>
          <w:color w:val="000000"/>
          <w:sz w:val="24"/>
          <w:szCs w:val="24"/>
        </w:rPr>
        <w:t xml:space="preserve">of voor de toekenning van een ondersteuningsarrangement. Tevens staat de geldigheidsduur van de </w:t>
      </w:r>
      <w:r>
        <w:rPr>
          <w:rFonts w:ascii="Corbel" w:hAnsi="Corbel" w:cs="Calibri"/>
          <w:color w:val="000000"/>
          <w:sz w:val="24"/>
          <w:szCs w:val="24"/>
        </w:rPr>
        <w:t xml:space="preserve">verklaring </w:t>
      </w:r>
      <w:r w:rsidR="00992184" w:rsidRPr="0018465A">
        <w:rPr>
          <w:rFonts w:ascii="Corbel" w:hAnsi="Corbel" w:cs="Calibri"/>
          <w:color w:val="000000"/>
          <w:sz w:val="24"/>
          <w:szCs w:val="24"/>
        </w:rPr>
        <w:t>erop vermeld.</w:t>
      </w:r>
    </w:p>
    <w:p w14:paraId="3F9D5D5C" w14:textId="77777777" w:rsidR="00170AD8" w:rsidRPr="0018465A" w:rsidRDefault="002F16BF" w:rsidP="00054C6B">
      <w:pPr>
        <w:pStyle w:val="Lijstalinea"/>
        <w:numPr>
          <w:ilvl w:val="0"/>
          <w:numId w:val="7"/>
        </w:numPr>
        <w:autoSpaceDE w:val="0"/>
        <w:autoSpaceDN w:val="0"/>
        <w:adjustRightInd w:val="0"/>
        <w:spacing w:after="25" w:line="240" w:lineRule="auto"/>
        <w:jc w:val="both"/>
        <w:rPr>
          <w:rFonts w:ascii="Corbel" w:hAnsi="Corbel" w:cs="Calibri"/>
          <w:color w:val="000000"/>
          <w:sz w:val="24"/>
          <w:szCs w:val="24"/>
        </w:rPr>
      </w:pPr>
      <w:r w:rsidRPr="0018465A">
        <w:rPr>
          <w:rFonts w:ascii="Corbel" w:hAnsi="Corbel" w:cs="Calibri"/>
          <w:color w:val="000000"/>
          <w:sz w:val="24"/>
          <w:szCs w:val="24"/>
        </w:rPr>
        <w:t>Soms is de informatie niet volledig</w:t>
      </w:r>
      <w:r w:rsidR="00170AD8" w:rsidRPr="0018465A">
        <w:rPr>
          <w:rFonts w:ascii="Corbel" w:hAnsi="Corbel" w:cs="Calibri"/>
          <w:color w:val="000000"/>
          <w:sz w:val="24"/>
          <w:szCs w:val="24"/>
        </w:rPr>
        <w:t>. In dat geval w</w:t>
      </w:r>
      <w:r w:rsidRPr="0018465A">
        <w:rPr>
          <w:rFonts w:ascii="Corbel" w:hAnsi="Corbel" w:cs="Calibri"/>
          <w:color w:val="000000"/>
          <w:sz w:val="24"/>
          <w:szCs w:val="24"/>
        </w:rPr>
        <w:t>ordt de aanmelding aangehouden en aanvullende informatie opgevraagd.</w:t>
      </w:r>
      <w:r w:rsidR="00CA434A" w:rsidRPr="0018465A">
        <w:rPr>
          <w:rFonts w:ascii="Corbel" w:hAnsi="Corbel" w:cs="Calibri"/>
          <w:color w:val="000000"/>
          <w:sz w:val="24"/>
          <w:szCs w:val="24"/>
        </w:rPr>
        <w:t xml:space="preserve"> D</w:t>
      </w:r>
      <w:r w:rsidR="00670821" w:rsidRPr="0018465A">
        <w:rPr>
          <w:rFonts w:ascii="Corbel" w:hAnsi="Corbel" w:cs="Calibri"/>
          <w:color w:val="000000"/>
          <w:sz w:val="24"/>
          <w:szCs w:val="24"/>
        </w:rPr>
        <w:t>e termijn van 6 weken</w:t>
      </w:r>
      <w:r w:rsidR="00DD5864" w:rsidRPr="0018465A">
        <w:rPr>
          <w:rFonts w:ascii="Corbel" w:hAnsi="Corbel" w:cs="Calibri"/>
          <w:color w:val="000000"/>
          <w:sz w:val="24"/>
          <w:szCs w:val="24"/>
        </w:rPr>
        <w:t xml:space="preserve"> wordt in dit geval opgeschort.</w:t>
      </w:r>
    </w:p>
    <w:p w14:paraId="13136226" w14:textId="77777777" w:rsidR="00FE0DAA" w:rsidRPr="0018465A" w:rsidRDefault="00170AD8" w:rsidP="00054C6B">
      <w:pPr>
        <w:pStyle w:val="Lijstalinea"/>
        <w:jc w:val="both"/>
        <w:rPr>
          <w:rFonts w:ascii="Corbel" w:hAnsi="Corbel" w:cs="Calibri"/>
          <w:b/>
          <w:bCs/>
          <w:color w:val="000000"/>
          <w:sz w:val="24"/>
          <w:szCs w:val="24"/>
        </w:rPr>
      </w:pPr>
      <w:r w:rsidRPr="0018465A">
        <w:rPr>
          <w:rFonts w:ascii="Corbel" w:hAnsi="Corbel" w:cs="Calibri"/>
          <w:color w:val="000000"/>
          <w:sz w:val="24"/>
          <w:szCs w:val="24"/>
        </w:rPr>
        <w:t xml:space="preserve">De </w:t>
      </w:r>
      <w:r w:rsidR="007E597F" w:rsidRPr="0018465A">
        <w:rPr>
          <w:rFonts w:ascii="Corbel" w:hAnsi="Corbel" w:cs="Calibri"/>
          <w:color w:val="000000"/>
          <w:sz w:val="24"/>
          <w:szCs w:val="24"/>
        </w:rPr>
        <w:t>CTLV</w:t>
      </w:r>
      <w:r w:rsidRPr="0018465A">
        <w:rPr>
          <w:rFonts w:ascii="Corbel" w:hAnsi="Corbel" w:cs="Calibri"/>
          <w:color w:val="000000"/>
          <w:sz w:val="24"/>
          <w:szCs w:val="24"/>
        </w:rPr>
        <w:t xml:space="preserve"> kan overgaan tot het be</w:t>
      </w:r>
      <w:r w:rsidR="00BF48F8" w:rsidRPr="0018465A">
        <w:rPr>
          <w:rFonts w:ascii="Corbel" w:hAnsi="Corbel" w:cs="Calibri"/>
          <w:color w:val="000000"/>
          <w:sz w:val="24"/>
          <w:szCs w:val="24"/>
        </w:rPr>
        <w:t>leggen van een hoorzitting met de ouders</w:t>
      </w:r>
      <w:r w:rsidRPr="0018465A">
        <w:rPr>
          <w:rFonts w:ascii="Corbel" w:hAnsi="Corbel" w:cs="Calibri"/>
          <w:color w:val="000000"/>
          <w:sz w:val="24"/>
          <w:szCs w:val="24"/>
        </w:rPr>
        <w:t xml:space="preserve"> en de school</w:t>
      </w:r>
      <w:r w:rsidR="00670821" w:rsidRPr="0018465A">
        <w:rPr>
          <w:rFonts w:ascii="Corbel" w:hAnsi="Corbel" w:cs="Calibri"/>
          <w:color w:val="000000"/>
          <w:sz w:val="24"/>
          <w:szCs w:val="24"/>
        </w:rPr>
        <w:t xml:space="preserve">, wanneer </w:t>
      </w:r>
      <w:r w:rsidR="00BF48F8" w:rsidRPr="0018465A">
        <w:rPr>
          <w:rFonts w:ascii="Corbel" w:hAnsi="Corbel" w:cs="Calibri"/>
          <w:color w:val="000000"/>
          <w:sz w:val="24"/>
          <w:szCs w:val="24"/>
        </w:rPr>
        <w:t>ze</w:t>
      </w:r>
      <w:r w:rsidR="00670821" w:rsidRPr="0018465A">
        <w:rPr>
          <w:rFonts w:ascii="Corbel" w:hAnsi="Corbel" w:cs="Calibri"/>
          <w:color w:val="000000"/>
          <w:sz w:val="24"/>
          <w:szCs w:val="24"/>
        </w:rPr>
        <w:t xml:space="preserve"> een ander besluit </w:t>
      </w:r>
      <w:r w:rsidR="00BF48F8" w:rsidRPr="0018465A">
        <w:rPr>
          <w:rFonts w:ascii="Corbel" w:hAnsi="Corbel" w:cs="Calibri"/>
          <w:color w:val="000000"/>
          <w:sz w:val="24"/>
          <w:szCs w:val="24"/>
        </w:rPr>
        <w:t>wil nemen</w:t>
      </w:r>
      <w:r w:rsidR="00670821" w:rsidRPr="0018465A">
        <w:rPr>
          <w:rFonts w:ascii="Corbel" w:hAnsi="Corbel" w:cs="Calibri"/>
          <w:color w:val="000000"/>
          <w:sz w:val="24"/>
          <w:szCs w:val="24"/>
        </w:rPr>
        <w:t xml:space="preserve"> dan in de aanvraag wordt aangegeven. Tijdens de hoorzitting kan </w:t>
      </w:r>
      <w:r w:rsidRPr="0018465A">
        <w:rPr>
          <w:rFonts w:ascii="Corbel" w:hAnsi="Corbel" w:cs="Calibri"/>
          <w:color w:val="000000"/>
          <w:sz w:val="24"/>
          <w:szCs w:val="24"/>
        </w:rPr>
        <w:t>men standpu</w:t>
      </w:r>
      <w:r w:rsidR="00DD5864" w:rsidRPr="0018465A">
        <w:rPr>
          <w:rFonts w:ascii="Corbel" w:hAnsi="Corbel" w:cs="Calibri"/>
          <w:color w:val="000000"/>
          <w:sz w:val="24"/>
          <w:szCs w:val="24"/>
        </w:rPr>
        <w:t>nten uitwisselen en toelichten.</w:t>
      </w:r>
      <w:r w:rsidR="00592E81" w:rsidRPr="0018465A">
        <w:rPr>
          <w:rFonts w:ascii="Corbel" w:hAnsi="Corbel" w:cs="Calibri"/>
          <w:color w:val="000000"/>
          <w:sz w:val="24"/>
          <w:szCs w:val="24"/>
        </w:rPr>
        <w:t xml:space="preserve"> </w:t>
      </w:r>
    </w:p>
    <w:p w14:paraId="69A90978" w14:textId="77777777" w:rsidR="00FE0DAA" w:rsidRPr="00054C6B" w:rsidRDefault="00FE0DAA" w:rsidP="00054C6B">
      <w:pPr>
        <w:pStyle w:val="Lijstalinea"/>
        <w:jc w:val="both"/>
        <w:rPr>
          <w:rFonts w:ascii="Corbel" w:hAnsi="Corbel" w:cs="Calibri"/>
          <w:b/>
          <w:bCs/>
          <w:color w:val="000000"/>
          <w:sz w:val="24"/>
          <w:szCs w:val="24"/>
        </w:rPr>
      </w:pPr>
    </w:p>
    <w:p w14:paraId="14DD2D3E" w14:textId="77777777" w:rsidR="00EB0E4A" w:rsidRPr="00A558D6" w:rsidRDefault="00BF48F8" w:rsidP="00A558D6">
      <w:pPr>
        <w:jc w:val="both"/>
        <w:rPr>
          <w:rFonts w:ascii="Corbel" w:hAnsi="Corbel" w:cs="Calibri"/>
          <w:color w:val="000000"/>
          <w:sz w:val="24"/>
          <w:szCs w:val="24"/>
        </w:rPr>
      </w:pPr>
      <w:r w:rsidRPr="0018465A">
        <w:rPr>
          <w:rFonts w:ascii="Corbel" w:hAnsi="Corbel" w:cs="Calibri"/>
          <w:b/>
          <w:bCs/>
          <w:color w:val="000000"/>
          <w:sz w:val="24"/>
          <w:szCs w:val="24"/>
        </w:rPr>
        <w:t>Bezwaar en b</w:t>
      </w:r>
      <w:r w:rsidR="00170AD8" w:rsidRPr="0018465A">
        <w:rPr>
          <w:rFonts w:ascii="Corbel" w:hAnsi="Corbel" w:cs="Calibri"/>
          <w:b/>
          <w:bCs/>
          <w:color w:val="000000"/>
          <w:sz w:val="24"/>
          <w:szCs w:val="24"/>
        </w:rPr>
        <w:t xml:space="preserve">eroep </w:t>
      </w:r>
    </w:p>
    <w:p w14:paraId="041D658A" w14:textId="228272B8" w:rsidR="000F4776" w:rsidRPr="0018465A" w:rsidRDefault="009000F0" w:rsidP="00054C6B">
      <w:pPr>
        <w:spacing w:after="0" w:line="252" w:lineRule="auto"/>
        <w:jc w:val="both"/>
        <w:rPr>
          <w:rFonts w:ascii="Corbel" w:eastAsia="Calibri" w:hAnsi="Corbel" w:cs="Tahoma"/>
          <w:sz w:val="24"/>
          <w:szCs w:val="24"/>
        </w:rPr>
      </w:pPr>
      <w:r w:rsidRPr="0018465A">
        <w:rPr>
          <w:rFonts w:ascii="Corbel" w:eastAsia="Calibri" w:hAnsi="Corbel" w:cs="Tahoma"/>
          <w:sz w:val="24"/>
          <w:szCs w:val="24"/>
        </w:rPr>
        <w:t xml:space="preserve">Indien </w:t>
      </w:r>
      <w:r w:rsidR="00BF48F8" w:rsidRPr="0018465A">
        <w:rPr>
          <w:rFonts w:ascii="Corbel" w:eastAsia="Calibri" w:hAnsi="Corbel" w:cs="Tahoma"/>
          <w:sz w:val="24"/>
          <w:szCs w:val="24"/>
        </w:rPr>
        <w:t xml:space="preserve">de </w:t>
      </w:r>
      <w:r w:rsidRPr="0018465A">
        <w:rPr>
          <w:rFonts w:ascii="Corbel" w:eastAsia="Calibri" w:hAnsi="Corbel" w:cs="Tahoma"/>
          <w:sz w:val="24"/>
          <w:szCs w:val="24"/>
        </w:rPr>
        <w:t xml:space="preserve">ouders of </w:t>
      </w:r>
      <w:r w:rsidR="00BF48F8" w:rsidRPr="0018465A">
        <w:rPr>
          <w:rFonts w:ascii="Corbel" w:eastAsia="Calibri" w:hAnsi="Corbel" w:cs="Tahoma"/>
          <w:sz w:val="24"/>
          <w:szCs w:val="24"/>
        </w:rPr>
        <w:t xml:space="preserve">de </w:t>
      </w:r>
      <w:r w:rsidRPr="0018465A">
        <w:rPr>
          <w:rFonts w:ascii="Corbel" w:eastAsia="Calibri" w:hAnsi="Corbel" w:cs="Tahoma"/>
          <w:sz w:val="24"/>
          <w:szCs w:val="24"/>
        </w:rPr>
        <w:t xml:space="preserve">school </w:t>
      </w:r>
      <w:r w:rsidR="00DD5864" w:rsidRPr="0018465A">
        <w:rPr>
          <w:rFonts w:ascii="Corbel" w:eastAsia="Calibri" w:hAnsi="Corbel" w:cs="Tahoma"/>
          <w:sz w:val="24"/>
          <w:szCs w:val="24"/>
        </w:rPr>
        <w:t>het met de uiteindelijke</w:t>
      </w:r>
      <w:r w:rsidR="00835562">
        <w:rPr>
          <w:rFonts w:ascii="Corbel" w:eastAsia="Calibri" w:hAnsi="Corbel" w:cs="Tahoma"/>
          <w:sz w:val="24"/>
          <w:szCs w:val="24"/>
        </w:rPr>
        <w:t xml:space="preserve"> verklaring</w:t>
      </w:r>
      <w:r w:rsidR="00436105" w:rsidRPr="0018465A">
        <w:rPr>
          <w:rFonts w:ascii="Corbel" w:eastAsia="Calibri" w:hAnsi="Corbel" w:cs="Tahoma"/>
          <w:sz w:val="24"/>
          <w:szCs w:val="24"/>
        </w:rPr>
        <w:t xml:space="preserve"> niet eens </w:t>
      </w:r>
      <w:r w:rsidR="00670821" w:rsidRPr="0018465A">
        <w:rPr>
          <w:rFonts w:ascii="Corbel" w:eastAsia="Calibri" w:hAnsi="Corbel" w:cs="Tahoma"/>
          <w:sz w:val="24"/>
          <w:szCs w:val="24"/>
        </w:rPr>
        <w:t>zijn</w:t>
      </w:r>
      <w:r w:rsidR="00436105" w:rsidRPr="0018465A">
        <w:rPr>
          <w:rFonts w:ascii="Corbel" w:eastAsia="Calibri" w:hAnsi="Corbel" w:cs="Tahoma"/>
          <w:sz w:val="24"/>
          <w:szCs w:val="24"/>
        </w:rPr>
        <w:t xml:space="preserve">, </w:t>
      </w:r>
      <w:r w:rsidR="00BF48F8" w:rsidRPr="0018465A">
        <w:rPr>
          <w:rFonts w:ascii="Corbel" w:eastAsia="Calibri" w:hAnsi="Corbel" w:cs="Tahoma"/>
          <w:sz w:val="24"/>
          <w:szCs w:val="24"/>
        </w:rPr>
        <w:t>kunnen ze</w:t>
      </w:r>
      <w:r w:rsidR="00436105" w:rsidRPr="0018465A">
        <w:rPr>
          <w:rFonts w:ascii="Corbel" w:eastAsia="Calibri" w:hAnsi="Corbel" w:cs="Tahoma"/>
          <w:sz w:val="24"/>
          <w:szCs w:val="24"/>
        </w:rPr>
        <w:t xml:space="preserve"> binnen zes weken</w:t>
      </w:r>
      <w:r w:rsidR="00BF48F8" w:rsidRPr="0018465A">
        <w:rPr>
          <w:rFonts w:ascii="Corbel" w:eastAsia="Calibri" w:hAnsi="Corbel" w:cs="Tahoma"/>
          <w:sz w:val="24"/>
          <w:szCs w:val="24"/>
        </w:rPr>
        <w:t xml:space="preserve"> na verzending</w:t>
      </w:r>
      <w:r w:rsidRPr="0018465A">
        <w:rPr>
          <w:rFonts w:ascii="Corbel" w:eastAsia="Calibri" w:hAnsi="Corbel" w:cs="Tahoma"/>
          <w:sz w:val="24"/>
          <w:szCs w:val="24"/>
        </w:rPr>
        <w:t xml:space="preserve"> </w:t>
      </w:r>
      <w:r w:rsidR="00436105" w:rsidRPr="0018465A">
        <w:rPr>
          <w:rFonts w:ascii="Corbel" w:eastAsia="Calibri" w:hAnsi="Corbel" w:cs="Tahoma"/>
          <w:sz w:val="24"/>
          <w:szCs w:val="24"/>
        </w:rPr>
        <w:t xml:space="preserve">schriftelijk bezwaar maken bij de interne bezwarencommissie van het RSV Breda </w:t>
      </w:r>
      <w:r w:rsidR="003C175E">
        <w:rPr>
          <w:rFonts w:ascii="Corbel" w:eastAsia="Calibri" w:hAnsi="Corbel" w:cs="Tahoma"/>
          <w:sz w:val="24"/>
          <w:szCs w:val="24"/>
        </w:rPr>
        <w:t>PO</w:t>
      </w:r>
      <w:r w:rsidR="00436105" w:rsidRPr="0018465A">
        <w:rPr>
          <w:rFonts w:ascii="Corbel" w:eastAsia="Calibri" w:hAnsi="Corbel" w:cs="Tahoma"/>
          <w:sz w:val="24"/>
          <w:szCs w:val="24"/>
        </w:rPr>
        <w:t xml:space="preserve">, onder vermelding van het kenmerk, de datum van de </w:t>
      </w:r>
      <w:r w:rsidR="00835562">
        <w:rPr>
          <w:rFonts w:ascii="Corbel" w:eastAsia="Calibri" w:hAnsi="Corbel" w:cs="Tahoma"/>
          <w:sz w:val="24"/>
          <w:szCs w:val="24"/>
        </w:rPr>
        <w:t>verklaring</w:t>
      </w:r>
      <w:r w:rsidRPr="0018465A">
        <w:rPr>
          <w:rFonts w:ascii="Corbel" w:eastAsia="Calibri" w:hAnsi="Corbel" w:cs="Tahoma"/>
          <w:sz w:val="24"/>
          <w:szCs w:val="24"/>
        </w:rPr>
        <w:t xml:space="preserve"> en de redenen van bezwaar</w:t>
      </w:r>
      <w:r w:rsidR="00436105" w:rsidRPr="0018465A">
        <w:rPr>
          <w:rFonts w:ascii="Corbel" w:eastAsia="Calibri" w:hAnsi="Corbel" w:cs="Tahoma"/>
          <w:sz w:val="24"/>
          <w:szCs w:val="24"/>
        </w:rPr>
        <w:t xml:space="preserve">. Het adres voor bezwaarschriften </w:t>
      </w:r>
      <w:r w:rsidR="00EB0E4A" w:rsidRPr="0018465A">
        <w:rPr>
          <w:rFonts w:ascii="Corbel" w:eastAsia="Calibri" w:hAnsi="Corbel" w:cs="Tahoma"/>
          <w:sz w:val="24"/>
          <w:szCs w:val="24"/>
        </w:rPr>
        <w:t>is</w:t>
      </w:r>
      <w:r w:rsidR="00436105" w:rsidRPr="0018465A">
        <w:rPr>
          <w:rFonts w:ascii="Corbel" w:eastAsia="Calibri" w:hAnsi="Corbel" w:cs="Tahoma"/>
          <w:sz w:val="24"/>
          <w:szCs w:val="24"/>
        </w:rPr>
        <w:t>:</w:t>
      </w:r>
      <w:r w:rsidR="00EB0E4A" w:rsidRPr="0018465A">
        <w:rPr>
          <w:rFonts w:ascii="Corbel" w:eastAsia="Calibri" w:hAnsi="Corbel" w:cs="Tahoma"/>
          <w:sz w:val="24"/>
          <w:szCs w:val="24"/>
        </w:rPr>
        <w:t xml:space="preserve"> </w:t>
      </w:r>
      <w:r w:rsidR="00D86B65" w:rsidRPr="0018465A">
        <w:rPr>
          <w:rFonts w:ascii="Corbel" w:eastAsia="Calibri" w:hAnsi="Corbel" w:cs="Tahoma"/>
          <w:sz w:val="24"/>
          <w:szCs w:val="24"/>
        </w:rPr>
        <w:t>I</w:t>
      </w:r>
      <w:r w:rsidR="00436105" w:rsidRPr="0018465A">
        <w:rPr>
          <w:rFonts w:ascii="Corbel" w:eastAsia="Calibri" w:hAnsi="Corbel" w:cs="Tahoma"/>
          <w:sz w:val="24"/>
          <w:szCs w:val="24"/>
        </w:rPr>
        <w:t xml:space="preserve">nterne bezwarencommissie van RSV Breda </w:t>
      </w:r>
      <w:r w:rsidR="003C175E">
        <w:rPr>
          <w:rFonts w:ascii="Corbel" w:eastAsia="Calibri" w:hAnsi="Corbel" w:cs="Tahoma"/>
          <w:sz w:val="24"/>
          <w:szCs w:val="24"/>
        </w:rPr>
        <w:t>PO</w:t>
      </w:r>
      <w:r w:rsidR="00436105" w:rsidRPr="0018465A">
        <w:rPr>
          <w:rFonts w:ascii="Corbel" w:eastAsia="Calibri" w:hAnsi="Corbel" w:cs="Tahoma"/>
          <w:sz w:val="24"/>
          <w:szCs w:val="24"/>
        </w:rPr>
        <w:t>,</w:t>
      </w:r>
      <w:r w:rsidR="00EB0E4A" w:rsidRPr="0018465A">
        <w:rPr>
          <w:rFonts w:ascii="Corbel" w:eastAsia="Calibri" w:hAnsi="Corbel" w:cs="Tahoma"/>
          <w:sz w:val="24"/>
          <w:szCs w:val="24"/>
        </w:rPr>
        <w:t xml:space="preserve"> </w:t>
      </w:r>
    </w:p>
    <w:p w14:paraId="76CD1394" w14:textId="77777777" w:rsidR="000F4776" w:rsidRPr="0018465A" w:rsidRDefault="00436105" w:rsidP="00054C6B">
      <w:pPr>
        <w:spacing w:after="0" w:line="252" w:lineRule="auto"/>
        <w:jc w:val="both"/>
        <w:rPr>
          <w:rFonts w:ascii="Corbel" w:eastAsia="Calibri" w:hAnsi="Corbel" w:cs="Tahoma"/>
          <w:sz w:val="24"/>
          <w:szCs w:val="24"/>
        </w:rPr>
      </w:pPr>
      <w:r w:rsidRPr="0018465A">
        <w:rPr>
          <w:rFonts w:ascii="Corbel" w:eastAsia="Calibri" w:hAnsi="Corbel" w:cs="Tahoma"/>
          <w:sz w:val="24"/>
          <w:szCs w:val="24"/>
        </w:rPr>
        <w:t>Ridderstraat 34,</w:t>
      </w:r>
      <w:r w:rsidR="00EB0E4A" w:rsidRPr="0018465A">
        <w:rPr>
          <w:rFonts w:ascii="Corbel" w:eastAsia="Calibri" w:hAnsi="Corbel" w:cs="Tahoma"/>
          <w:sz w:val="24"/>
          <w:szCs w:val="24"/>
        </w:rPr>
        <w:t xml:space="preserve"> </w:t>
      </w:r>
    </w:p>
    <w:p w14:paraId="34751AAA" w14:textId="77777777" w:rsidR="00436105" w:rsidRPr="0018465A" w:rsidRDefault="00436105">
      <w:pPr>
        <w:spacing w:after="0" w:line="252" w:lineRule="auto"/>
        <w:rPr>
          <w:rFonts w:ascii="Corbel" w:eastAsia="Calibri" w:hAnsi="Corbel" w:cs="Tahoma"/>
          <w:sz w:val="24"/>
          <w:szCs w:val="24"/>
        </w:rPr>
      </w:pPr>
      <w:r w:rsidRPr="0018465A">
        <w:rPr>
          <w:rFonts w:ascii="Corbel" w:eastAsia="Calibri" w:hAnsi="Corbel" w:cs="Tahoma"/>
          <w:sz w:val="24"/>
          <w:szCs w:val="24"/>
        </w:rPr>
        <w:t>4902 AB Oosterhout</w:t>
      </w:r>
      <w:r w:rsidR="00EB0E4A" w:rsidRPr="0018465A">
        <w:rPr>
          <w:rFonts w:ascii="Corbel" w:eastAsia="Calibri" w:hAnsi="Corbel" w:cs="Tahoma"/>
          <w:sz w:val="24"/>
          <w:szCs w:val="24"/>
        </w:rPr>
        <w:t>.</w:t>
      </w:r>
      <w:r w:rsidR="009000F0" w:rsidRPr="0018465A">
        <w:rPr>
          <w:rFonts w:ascii="Corbel" w:eastAsia="Calibri" w:hAnsi="Corbel" w:cs="Tahoma"/>
          <w:sz w:val="24"/>
          <w:szCs w:val="24"/>
        </w:rPr>
        <w:br/>
      </w:r>
    </w:p>
    <w:p w14:paraId="0B8CB604" w14:textId="6FC6F47A" w:rsidR="00170AD8" w:rsidRPr="0018465A" w:rsidRDefault="00170AD8" w:rsidP="00054C6B">
      <w:pPr>
        <w:autoSpaceDE w:val="0"/>
        <w:autoSpaceDN w:val="0"/>
        <w:adjustRightInd w:val="0"/>
        <w:spacing w:after="0" w:line="240" w:lineRule="auto"/>
        <w:jc w:val="both"/>
        <w:rPr>
          <w:rFonts w:ascii="Corbel" w:hAnsi="Corbel" w:cs="Calibri"/>
          <w:color w:val="000000"/>
          <w:sz w:val="24"/>
          <w:szCs w:val="24"/>
        </w:rPr>
      </w:pPr>
      <w:r w:rsidRPr="0018465A">
        <w:rPr>
          <w:rFonts w:ascii="Corbel" w:hAnsi="Corbel" w:cs="Calibri"/>
          <w:color w:val="000000"/>
          <w:sz w:val="24"/>
          <w:szCs w:val="24"/>
        </w:rPr>
        <w:t>Een onafhan</w:t>
      </w:r>
      <w:r w:rsidR="00670821" w:rsidRPr="0018465A">
        <w:rPr>
          <w:rFonts w:ascii="Corbel" w:hAnsi="Corbel" w:cs="Calibri"/>
          <w:color w:val="000000"/>
          <w:sz w:val="24"/>
          <w:szCs w:val="24"/>
        </w:rPr>
        <w:t>kelijke commissie bekijkt</w:t>
      </w:r>
      <w:r w:rsidRPr="0018465A">
        <w:rPr>
          <w:rFonts w:ascii="Corbel" w:hAnsi="Corbel" w:cs="Calibri"/>
          <w:color w:val="000000"/>
          <w:sz w:val="24"/>
          <w:szCs w:val="24"/>
        </w:rPr>
        <w:t xml:space="preserve"> de gegevens en </w:t>
      </w:r>
      <w:r w:rsidR="004A3DA5" w:rsidRPr="0018465A">
        <w:rPr>
          <w:rFonts w:ascii="Corbel" w:hAnsi="Corbel" w:cs="Calibri"/>
          <w:color w:val="000000"/>
          <w:sz w:val="24"/>
          <w:szCs w:val="24"/>
        </w:rPr>
        <w:t xml:space="preserve">brengt een advies uit aan de </w:t>
      </w:r>
      <w:bookmarkStart w:id="1" w:name="_Hlk50641559"/>
      <w:r w:rsidR="003C175E">
        <w:rPr>
          <w:rFonts w:ascii="Corbel" w:hAnsi="Corbel" w:cs="Calibri"/>
          <w:color w:val="000000"/>
          <w:sz w:val="24"/>
          <w:szCs w:val="24"/>
        </w:rPr>
        <w:t>directeur-bestuurder</w:t>
      </w:r>
      <w:bookmarkEnd w:id="1"/>
      <w:r w:rsidRPr="0018465A">
        <w:rPr>
          <w:rFonts w:ascii="Corbel" w:hAnsi="Corbel" w:cs="Calibri"/>
          <w:color w:val="000000"/>
          <w:sz w:val="24"/>
          <w:szCs w:val="24"/>
        </w:rPr>
        <w:t xml:space="preserve">. De </w:t>
      </w:r>
      <w:r w:rsidR="003C175E" w:rsidRPr="003C175E">
        <w:rPr>
          <w:rFonts w:ascii="Corbel" w:hAnsi="Corbel" w:cs="Calibri"/>
          <w:color w:val="000000"/>
          <w:sz w:val="24"/>
          <w:szCs w:val="24"/>
        </w:rPr>
        <w:t>directeur-bestuurder</w:t>
      </w:r>
      <w:r w:rsidRPr="0018465A">
        <w:rPr>
          <w:rFonts w:ascii="Corbel" w:hAnsi="Corbel" w:cs="Calibri"/>
          <w:color w:val="000000"/>
          <w:sz w:val="24"/>
          <w:szCs w:val="24"/>
        </w:rPr>
        <w:t xml:space="preserve"> heroverwe</w:t>
      </w:r>
      <w:r w:rsidR="009000F0" w:rsidRPr="0018465A">
        <w:rPr>
          <w:rFonts w:ascii="Corbel" w:hAnsi="Corbel" w:cs="Calibri"/>
          <w:color w:val="000000"/>
          <w:sz w:val="24"/>
          <w:szCs w:val="24"/>
        </w:rPr>
        <w:t xml:space="preserve">egt daarna </w:t>
      </w:r>
      <w:r w:rsidR="003C175E">
        <w:rPr>
          <w:rFonts w:ascii="Corbel" w:hAnsi="Corbel" w:cs="Calibri"/>
          <w:color w:val="000000"/>
          <w:sz w:val="24"/>
          <w:szCs w:val="24"/>
        </w:rPr>
        <w:t>de</w:t>
      </w:r>
      <w:r w:rsidR="009000F0" w:rsidRPr="0018465A">
        <w:rPr>
          <w:rFonts w:ascii="Corbel" w:hAnsi="Corbel" w:cs="Calibri"/>
          <w:color w:val="000000"/>
          <w:sz w:val="24"/>
          <w:szCs w:val="24"/>
        </w:rPr>
        <w:t xml:space="preserve"> beslissing en maakt h</w:t>
      </w:r>
      <w:r w:rsidR="003C175E">
        <w:rPr>
          <w:rFonts w:ascii="Corbel" w:hAnsi="Corbel" w:cs="Calibri"/>
          <w:color w:val="000000"/>
          <w:sz w:val="24"/>
          <w:szCs w:val="24"/>
        </w:rPr>
        <w:t>et</w:t>
      </w:r>
      <w:r w:rsidR="009000F0" w:rsidRPr="0018465A">
        <w:rPr>
          <w:rFonts w:ascii="Corbel" w:hAnsi="Corbel" w:cs="Calibri"/>
          <w:color w:val="000000"/>
          <w:sz w:val="24"/>
          <w:szCs w:val="24"/>
        </w:rPr>
        <w:t xml:space="preserve"> besluit schriftelijk kenbaar.</w:t>
      </w:r>
    </w:p>
    <w:p w14:paraId="302F6B28" w14:textId="77777777" w:rsidR="00BE7DC2" w:rsidRDefault="00BE7DC2" w:rsidP="00054C6B">
      <w:pPr>
        <w:autoSpaceDE w:val="0"/>
        <w:autoSpaceDN w:val="0"/>
        <w:adjustRightInd w:val="0"/>
        <w:spacing w:after="0" w:line="240" w:lineRule="auto"/>
        <w:jc w:val="both"/>
        <w:rPr>
          <w:rFonts w:ascii="Corbel" w:hAnsi="Corbel" w:cs="Calibri"/>
          <w:color w:val="000000"/>
          <w:sz w:val="24"/>
          <w:szCs w:val="24"/>
        </w:rPr>
      </w:pPr>
    </w:p>
    <w:p w14:paraId="262E9DBF" w14:textId="77777777" w:rsidR="000F4776" w:rsidRPr="0018465A" w:rsidRDefault="00BE7DC2" w:rsidP="004E09DB">
      <w:pPr>
        <w:rPr>
          <w:rFonts w:ascii="Corbel" w:hAnsi="Corbel" w:cs="Calibri"/>
          <w:color w:val="000000"/>
          <w:sz w:val="24"/>
          <w:szCs w:val="24"/>
        </w:rPr>
      </w:pPr>
      <w:r>
        <w:rPr>
          <w:rFonts w:ascii="Corbel" w:hAnsi="Corbel" w:cs="Calibri"/>
          <w:color w:val="000000"/>
          <w:sz w:val="24"/>
          <w:szCs w:val="24"/>
        </w:rPr>
        <w:br w:type="page"/>
      </w:r>
      <w:r w:rsidR="009000F0" w:rsidRPr="0018465A">
        <w:rPr>
          <w:rFonts w:ascii="Corbel" w:hAnsi="Corbel" w:cs="Calibri"/>
          <w:color w:val="000000"/>
          <w:sz w:val="24"/>
          <w:szCs w:val="24"/>
        </w:rPr>
        <w:lastRenderedPageBreak/>
        <w:t xml:space="preserve">Als men het vervolgens </w:t>
      </w:r>
      <w:r w:rsidR="00835562">
        <w:rPr>
          <w:rFonts w:ascii="Corbel" w:hAnsi="Corbel" w:cs="Calibri"/>
          <w:color w:val="000000"/>
          <w:sz w:val="24"/>
          <w:szCs w:val="24"/>
        </w:rPr>
        <w:t>alsnog</w:t>
      </w:r>
      <w:r w:rsidR="009000F0" w:rsidRPr="0018465A">
        <w:rPr>
          <w:rFonts w:ascii="Corbel" w:hAnsi="Corbel" w:cs="Calibri"/>
          <w:color w:val="000000"/>
          <w:sz w:val="24"/>
          <w:szCs w:val="24"/>
        </w:rPr>
        <w:t xml:space="preserve"> oneens is met het besluit, kan men </w:t>
      </w:r>
      <w:r w:rsidR="00170AD8" w:rsidRPr="0018465A">
        <w:rPr>
          <w:rFonts w:ascii="Corbel" w:hAnsi="Corbel" w:cs="Calibri"/>
          <w:color w:val="000000"/>
          <w:sz w:val="24"/>
          <w:szCs w:val="24"/>
        </w:rPr>
        <w:t xml:space="preserve">in beroep gaan bij de </w:t>
      </w:r>
      <w:r w:rsidR="00EB0E4A" w:rsidRPr="0018465A">
        <w:rPr>
          <w:rFonts w:ascii="Corbel" w:hAnsi="Corbel" w:cs="Calibri"/>
          <w:color w:val="000000"/>
          <w:sz w:val="24"/>
          <w:szCs w:val="24"/>
        </w:rPr>
        <w:t xml:space="preserve">landelijke geschillencommissie. Het adres: </w:t>
      </w:r>
    </w:p>
    <w:p w14:paraId="65667569" w14:textId="77777777" w:rsidR="000F4776" w:rsidRPr="0018465A" w:rsidRDefault="00A4595A" w:rsidP="00054C6B">
      <w:pPr>
        <w:autoSpaceDE w:val="0"/>
        <w:autoSpaceDN w:val="0"/>
        <w:adjustRightInd w:val="0"/>
        <w:spacing w:after="0" w:line="240" w:lineRule="auto"/>
        <w:jc w:val="both"/>
        <w:rPr>
          <w:rFonts w:ascii="Corbel" w:hAnsi="Corbel"/>
          <w:sz w:val="24"/>
          <w:szCs w:val="24"/>
        </w:rPr>
      </w:pPr>
      <w:r w:rsidRPr="0018465A">
        <w:rPr>
          <w:rFonts w:ascii="Corbel" w:hAnsi="Corbel"/>
          <w:sz w:val="24"/>
          <w:szCs w:val="24"/>
        </w:rPr>
        <w:t>Onderwijsgeschillen</w:t>
      </w:r>
      <w:r w:rsidR="00EB0E4A" w:rsidRPr="0018465A">
        <w:rPr>
          <w:rFonts w:ascii="Corbel" w:hAnsi="Corbel"/>
          <w:sz w:val="24"/>
          <w:szCs w:val="24"/>
        </w:rPr>
        <w:t>,</w:t>
      </w:r>
      <w:r w:rsidR="00EB0E4A" w:rsidRPr="0018465A">
        <w:rPr>
          <w:rFonts w:ascii="Corbel" w:hAnsi="Corbel" w:cs="Calibri"/>
          <w:color w:val="000000"/>
          <w:sz w:val="24"/>
          <w:szCs w:val="24"/>
        </w:rPr>
        <w:t xml:space="preserve"> </w:t>
      </w:r>
      <w:r w:rsidR="001A2003" w:rsidRPr="0018465A">
        <w:rPr>
          <w:rFonts w:ascii="Corbel" w:hAnsi="Corbel"/>
          <w:sz w:val="24"/>
          <w:szCs w:val="24"/>
        </w:rPr>
        <w:t xml:space="preserve">t.a.v. </w:t>
      </w:r>
      <w:r w:rsidR="004A3DA5" w:rsidRPr="0018465A">
        <w:rPr>
          <w:rFonts w:ascii="Corbel" w:hAnsi="Corbel"/>
          <w:sz w:val="24"/>
          <w:szCs w:val="24"/>
        </w:rPr>
        <w:t>G</w:t>
      </w:r>
      <w:r w:rsidR="001A2003" w:rsidRPr="0018465A">
        <w:rPr>
          <w:rFonts w:ascii="Corbel" w:hAnsi="Corbel"/>
          <w:sz w:val="24"/>
          <w:szCs w:val="24"/>
        </w:rPr>
        <w:t>eschillencommissie Passend Onderwijs</w:t>
      </w:r>
      <w:r w:rsidR="005A242C" w:rsidRPr="0018465A">
        <w:rPr>
          <w:rFonts w:ascii="Corbel" w:hAnsi="Corbel"/>
          <w:sz w:val="24"/>
          <w:szCs w:val="24"/>
        </w:rPr>
        <w:t>,</w:t>
      </w:r>
      <w:r w:rsidR="00EB0E4A" w:rsidRPr="0018465A">
        <w:rPr>
          <w:rFonts w:ascii="Corbel" w:hAnsi="Corbel"/>
          <w:sz w:val="24"/>
          <w:szCs w:val="24"/>
        </w:rPr>
        <w:t xml:space="preserve"> </w:t>
      </w:r>
    </w:p>
    <w:p w14:paraId="26B332DC" w14:textId="77777777" w:rsidR="000F4776" w:rsidRPr="0018465A" w:rsidRDefault="00A4595A" w:rsidP="00054C6B">
      <w:pPr>
        <w:autoSpaceDE w:val="0"/>
        <w:autoSpaceDN w:val="0"/>
        <w:adjustRightInd w:val="0"/>
        <w:spacing w:after="0" w:line="240" w:lineRule="auto"/>
        <w:jc w:val="both"/>
        <w:rPr>
          <w:rFonts w:ascii="Corbel" w:hAnsi="Corbel"/>
          <w:sz w:val="24"/>
          <w:szCs w:val="24"/>
        </w:rPr>
      </w:pPr>
      <w:r w:rsidRPr="0018465A">
        <w:rPr>
          <w:rFonts w:ascii="Corbel" w:hAnsi="Corbel"/>
          <w:sz w:val="24"/>
          <w:szCs w:val="24"/>
        </w:rPr>
        <w:t>Postbus 85191</w:t>
      </w:r>
      <w:r w:rsidR="005A242C" w:rsidRPr="0018465A">
        <w:rPr>
          <w:rFonts w:ascii="Corbel" w:hAnsi="Corbel"/>
          <w:sz w:val="24"/>
          <w:szCs w:val="24"/>
        </w:rPr>
        <w:t>,</w:t>
      </w:r>
      <w:r w:rsidR="00EB0E4A" w:rsidRPr="0018465A">
        <w:rPr>
          <w:rFonts w:ascii="Corbel" w:hAnsi="Corbel"/>
          <w:sz w:val="24"/>
          <w:szCs w:val="24"/>
        </w:rPr>
        <w:t xml:space="preserve"> </w:t>
      </w:r>
    </w:p>
    <w:p w14:paraId="43B2E31C" w14:textId="77777777" w:rsidR="00170AD8" w:rsidRPr="0018465A" w:rsidRDefault="00A4595A" w:rsidP="00054C6B">
      <w:pPr>
        <w:autoSpaceDE w:val="0"/>
        <w:autoSpaceDN w:val="0"/>
        <w:adjustRightInd w:val="0"/>
        <w:spacing w:after="0" w:line="240" w:lineRule="auto"/>
        <w:jc w:val="both"/>
        <w:rPr>
          <w:rFonts w:ascii="Corbel" w:hAnsi="Corbel" w:cs="Calibri"/>
          <w:color w:val="000000"/>
          <w:sz w:val="24"/>
          <w:szCs w:val="24"/>
        </w:rPr>
      </w:pPr>
      <w:r w:rsidRPr="0018465A">
        <w:rPr>
          <w:rFonts w:ascii="Corbel" w:hAnsi="Corbel"/>
          <w:sz w:val="24"/>
          <w:szCs w:val="24"/>
        </w:rPr>
        <w:t>3508 AD Utrecht</w:t>
      </w:r>
      <w:r w:rsidR="005A242C" w:rsidRPr="0018465A">
        <w:rPr>
          <w:rFonts w:ascii="Corbel" w:hAnsi="Corbel"/>
          <w:sz w:val="24"/>
          <w:szCs w:val="24"/>
        </w:rPr>
        <w:t>.</w:t>
      </w:r>
      <w:r w:rsidR="00170AD8" w:rsidRPr="0018465A">
        <w:rPr>
          <w:rFonts w:ascii="Corbel" w:hAnsi="Corbel" w:cs="Calibri"/>
          <w:color w:val="000000"/>
          <w:sz w:val="24"/>
          <w:szCs w:val="24"/>
        </w:rPr>
        <w:t xml:space="preserve"> </w:t>
      </w:r>
    </w:p>
    <w:p w14:paraId="40BF840F" w14:textId="77777777" w:rsidR="00170AD8" w:rsidRDefault="00170AD8" w:rsidP="001D5BF9">
      <w:pPr>
        <w:autoSpaceDE w:val="0"/>
        <w:autoSpaceDN w:val="0"/>
        <w:adjustRightInd w:val="0"/>
        <w:spacing w:after="0" w:line="240" w:lineRule="auto"/>
        <w:rPr>
          <w:rFonts w:ascii="Corbel" w:hAnsi="Corbel" w:cs="Calibri"/>
          <w:color w:val="000000"/>
          <w:sz w:val="24"/>
          <w:szCs w:val="24"/>
        </w:rPr>
      </w:pPr>
    </w:p>
    <w:p w14:paraId="0E3A19F4" w14:textId="77777777" w:rsidR="00DE544A" w:rsidRPr="0018465A" w:rsidRDefault="00DE544A" w:rsidP="001D5BF9">
      <w:pPr>
        <w:autoSpaceDE w:val="0"/>
        <w:autoSpaceDN w:val="0"/>
        <w:adjustRightInd w:val="0"/>
        <w:spacing w:after="0" w:line="240" w:lineRule="auto"/>
        <w:rPr>
          <w:rFonts w:ascii="Corbel" w:hAnsi="Corbel" w:cs="Calibri"/>
          <w:color w:val="000000"/>
          <w:sz w:val="24"/>
          <w:szCs w:val="24"/>
        </w:rPr>
      </w:pPr>
    </w:p>
    <w:p w14:paraId="66026BB2" w14:textId="77777777" w:rsidR="000B2782" w:rsidRPr="00054C6B" w:rsidRDefault="00D06CA4" w:rsidP="00054C6B">
      <w:pPr>
        <w:rPr>
          <w:rFonts w:ascii="Corbel" w:hAnsi="Corbel" w:cs="Calibri"/>
          <w:b/>
          <w:bCs/>
          <w:color w:val="000000"/>
          <w:sz w:val="24"/>
          <w:szCs w:val="24"/>
        </w:rPr>
      </w:pPr>
      <w:r w:rsidRPr="00054C6B">
        <w:rPr>
          <w:rFonts w:ascii="Corbel" w:hAnsi="Corbel" w:cs="Calibri"/>
          <w:b/>
          <w:bCs/>
          <w:color w:val="000000"/>
          <w:sz w:val="24"/>
          <w:szCs w:val="24"/>
        </w:rPr>
        <w:t>Bijlage</w:t>
      </w:r>
    </w:p>
    <w:p w14:paraId="05EA8580" w14:textId="77777777" w:rsidR="00D06CA4" w:rsidRPr="0018465A" w:rsidRDefault="00992184" w:rsidP="001D5BF9">
      <w:pPr>
        <w:autoSpaceDE w:val="0"/>
        <w:autoSpaceDN w:val="0"/>
        <w:adjustRightInd w:val="0"/>
        <w:spacing w:after="0" w:line="240" w:lineRule="auto"/>
        <w:rPr>
          <w:rFonts w:ascii="Corbel" w:hAnsi="Corbel" w:cs="Calibri"/>
          <w:bCs/>
          <w:color w:val="000000"/>
          <w:sz w:val="24"/>
          <w:szCs w:val="24"/>
        </w:rPr>
      </w:pPr>
      <w:r w:rsidRPr="0018465A">
        <w:rPr>
          <w:rFonts w:ascii="Corbel" w:hAnsi="Corbel" w:cs="Calibri"/>
          <w:bCs/>
          <w:color w:val="000000"/>
          <w:sz w:val="24"/>
          <w:szCs w:val="24"/>
        </w:rPr>
        <w:t xml:space="preserve">Scholen voor speciaal basisonderwijs en speciaal </w:t>
      </w:r>
      <w:r w:rsidR="00BE7DC2" w:rsidRPr="0018465A">
        <w:rPr>
          <w:rFonts w:ascii="Corbel" w:hAnsi="Corbel" w:cs="Calibri"/>
          <w:bCs/>
          <w:color w:val="000000"/>
          <w:sz w:val="24"/>
          <w:szCs w:val="24"/>
        </w:rPr>
        <w:t xml:space="preserve">onderwijs </w:t>
      </w:r>
      <w:r w:rsidR="00D06CA4" w:rsidRPr="0018465A">
        <w:rPr>
          <w:rFonts w:ascii="Corbel" w:hAnsi="Corbel" w:cs="Calibri"/>
          <w:bCs/>
          <w:color w:val="000000"/>
          <w:sz w:val="24"/>
          <w:szCs w:val="24"/>
        </w:rPr>
        <w:t xml:space="preserve">in </w:t>
      </w:r>
      <w:r w:rsidR="00BE7DC2" w:rsidRPr="0018465A">
        <w:rPr>
          <w:rFonts w:ascii="Corbel" w:hAnsi="Corbel" w:cs="Calibri"/>
          <w:bCs/>
          <w:color w:val="000000"/>
          <w:sz w:val="24"/>
          <w:szCs w:val="24"/>
        </w:rPr>
        <w:t xml:space="preserve">het </w:t>
      </w:r>
      <w:r w:rsidR="00D06CA4" w:rsidRPr="0018465A">
        <w:rPr>
          <w:rFonts w:ascii="Corbel" w:hAnsi="Corbel" w:cs="Calibri"/>
          <w:bCs/>
          <w:color w:val="000000"/>
          <w:sz w:val="24"/>
          <w:szCs w:val="24"/>
        </w:rPr>
        <w:t>samenwerkingsverband met vermelding van vestigingsplaats</w:t>
      </w:r>
    </w:p>
    <w:p w14:paraId="11104051" w14:textId="77777777" w:rsidR="000F4776" w:rsidRPr="0018465A" w:rsidRDefault="000F4776" w:rsidP="001D5BF9">
      <w:pPr>
        <w:autoSpaceDE w:val="0"/>
        <w:autoSpaceDN w:val="0"/>
        <w:adjustRightInd w:val="0"/>
        <w:spacing w:after="0" w:line="240" w:lineRule="auto"/>
        <w:rPr>
          <w:rFonts w:ascii="Corbel" w:hAnsi="Corbel" w:cs="Calibri"/>
          <w:bCs/>
          <w:color w:val="000000"/>
          <w:sz w:val="24"/>
          <w:szCs w:val="24"/>
        </w:rPr>
      </w:pPr>
    </w:p>
    <w:p w14:paraId="37801B79" w14:textId="77777777" w:rsidR="000F4776" w:rsidRPr="00054C6B" w:rsidRDefault="00FE0DAA" w:rsidP="001D5BF9">
      <w:pPr>
        <w:autoSpaceDE w:val="0"/>
        <w:autoSpaceDN w:val="0"/>
        <w:adjustRightInd w:val="0"/>
        <w:spacing w:after="0" w:line="240" w:lineRule="auto"/>
        <w:rPr>
          <w:rFonts w:ascii="Corbel" w:hAnsi="Corbel" w:cs="Calibri"/>
          <w:b/>
          <w:bCs/>
          <w:color w:val="000000"/>
          <w:sz w:val="28"/>
          <w:szCs w:val="28"/>
        </w:rPr>
      </w:pPr>
      <w:r w:rsidRPr="00054C6B">
        <w:rPr>
          <w:rFonts w:ascii="Corbel" w:hAnsi="Corbel" w:cs="Calibri"/>
          <w:b/>
          <w:bCs/>
          <w:color w:val="000000"/>
          <w:sz w:val="28"/>
          <w:szCs w:val="28"/>
        </w:rPr>
        <w:t>Scholen voor s</w:t>
      </w:r>
      <w:r w:rsidR="000F4776" w:rsidRPr="00054C6B">
        <w:rPr>
          <w:rFonts w:ascii="Corbel" w:hAnsi="Corbel" w:cs="Calibri"/>
          <w:b/>
          <w:bCs/>
          <w:color w:val="000000"/>
          <w:sz w:val="28"/>
          <w:szCs w:val="28"/>
        </w:rPr>
        <w:t>peciaal basisonderwijs</w:t>
      </w:r>
    </w:p>
    <w:p w14:paraId="48AAC5B3" w14:textId="77777777" w:rsidR="00FE0DAA" w:rsidRDefault="00FE0DAA" w:rsidP="001D5BF9">
      <w:pPr>
        <w:autoSpaceDE w:val="0"/>
        <w:autoSpaceDN w:val="0"/>
        <w:adjustRightInd w:val="0"/>
        <w:spacing w:after="0" w:line="240" w:lineRule="auto"/>
        <w:rPr>
          <w:rFonts w:ascii="Corbel" w:hAnsi="Corbel" w:cs="Calibri"/>
          <w:b/>
          <w:bCs/>
          <w:color w:val="000000"/>
          <w:sz w:val="28"/>
          <w:szCs w:val="28"/>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E0DAA" w14:paraId="262BA481" w14:textId="77777777" w:rsidTr="00054C6B">
        <w:tc>
          <w:tcPr>
            <w:tcW w:w="3020" w:type="dxa"/>
          </w:tcPr>
          <w:p w14:paraId="5A6F4E93" w14:textId="0309675F" w:rsidR="00FE0DAA" w:rsidRPr="00B37D7F" w:rsidRDefault="00FE0DAA" w:rsidP="00FE0DAA">
            <w:pPr>
              <w:autoSpaceDE w:val="0"/>
              <w:autoSpaceDN w:val="0"/>
              <w:adjustRightInd w:val="0"/>
              <w:rPr>
                <w:rFonts w:ascii="Corbel" w:hAnsi="Corbel" w:cs="Calibri"/>
                <w:bCs/>
                <w:color w:val="000000"/>
                <w:sz w:val="24"/>
                <w:szCs w:val="24"/>
              </w:rPr>
            </w:pPr>
            <w:r w:rsidRPr="00B37D7F">
              <w:rPr>
                <w:rFonts w:ascii="Corbel" w:hAnsi="Corbel" w:cs="Calibri"/>
                <w:bCs/>
                <w:color w:val="000000"/>
                <w:sz w:val="24"/>
                <w:szCs w:val="24"/>
              </w:rPr>
              <w:t xml:space="preserve">Ons </w:t>
            </w:r>
            <w:proofErr w:type="spellStart"/>
            <w:r w:rsidR="003539DD">
              <w:rPr>
                <w:rFonts w:ascii="Corbel" w:hAnsi="Corbel" w:cs="Calibri"/>
                <w:bCs/>
                <w:color w:val="000000"/>
                <w:sz w:val="24"/>
                <w:szCs w:val="24"/>
              </w:rPr>
              <w:t>S</w:t>
            </w:r>
            <w:r w:rsidRPr="00B37D7F">
              <w:rPr>
                <w:rFonts w:ascii="Corbel" w:hAnsi="Corbel" w:cs="Calibri"/>
                <w:bCs/>
                <w:color w:val="000000"/>
                <w:sz w:val="24"/>
                <w:szCs w:val="24"/>
              </w:rPr>
              <w:t>bo</w:t>
            </w:r>
            <w:proofErr w:type="spellEnd"/>
          </w:p>
          <w:p w14:paraId="7B26427A" w14:textId="77777777" w:rsidR="00FE0DAA" w:rsidRPr="00B37D7F" w:rsidRDefault="00FE0DAA" w:rsidP="00FE0DAA">
            <w:pPr>
              <w:autoSpaceDE w:val="0"/>
              <w:autoSpaceDN w:val="0"/>
              <w:adjustRightInd w:val="0"/>
              <w:rPr>
                <w:rFonts w:ascii="Corbel" w:hAnsi="Corbel" w:cs="Arial"/>
                <w:sz w:val="24"/>
                <w:szCs w:val="24"/>
              </w:rPr>
            </w:pPr>
            <w:proofErr w:type="spellStart"/>
            <w:r w:rsidRPr="00B37D7F">
              <w:rPr>
                <w:rFonts w:ascii="Corbel" w:hAnsi="Corbel" w:cs="Arial"/>
                <w:sz w:val="24"/>
                <w:szCs w:val="24"/>
              </w:rPr>
              <w:t>Ruusbroecstraat</w:t>
            </w:r>
            <w:proofErr w:type="spellEnd"/>
            <w:r w:rsidRPr="00B37D7F">
              <w:rPr>
                <w:rFonts w:ascii="Corbel" w:hAnsi="Corbel" w:cs="Arial"/>
                <w:sz w:val="24"/>
                <w:szCs w:val="24"/>
              </w:rPr>
              <w:t xml:space="preserve"> 21</w:t>
            </w:r>
            <w:r w:rsidRPr="00B37D7F">
              <w:rPr>
                <w:rFonts w:ascii="Corbel" w:hAnsi="Corbel" w:cs="Arial"/>
                <w:sz w:val="24"/>
                <w:szCs w:val="24"/>
              </w:rPr>
              <w:br/>
              <w:t xml:space="preserve">4819GD </w:t>
            </w:r>
            <w:r w:rsidRPr="00B37D7F">
              <w:rPr>
                <w:rFonts w:ascii="Corbel" w:hAnsi="Corbel" w:cs="Arial"/>
                <w:b/>
                <w:sz w:val="24"/>
                <w:szCs w:val="24"/>
              </w:rPr>
              <w:t>Breda</w:t>
            </w:r>
          </w:p>
          <w:p w14:paraId="05D143CD" w14:textId="77777777" w:rsidR="00FE0DAA" w:rsidRDefault="00FE0DAA" w:rsidP="001D5BF9">
            <w:pPr>
              <w:autoSpaceDE w:val="0"/>
              <w:autoSpaceDN w:val="0"/>
              <w:adjustRightInd w:val="0"/>
              <w:rPr>
                <w:rFonts w:ascii="Corbel" w:hAnsi="Corbel" w:cs="Calibri"/>
                <w:b/>
                <w:bCs/>
                <w:color w:val="000000"/>
                <w:sz w:val="28"/>
                <w:szCs w:val="28"/>
                <w:u w:val="single"/>
              </w:rPr>
            </w:pPr>
          </w:p>
        </w:tc>
        <w:tc>
          <w:tcPr>
            <w:tcW w:w="3021" w:type="dxa"/>
          </w:tcPr>
          <w:p w14:paraId="4822BE27" w14:textId="77777777" w:rsidR="00FE0DAA" w:rsidRPr="00B37D7F" w:rsidRDefault="00FE0DAA" w:rsidP="00FE0DAA">
            <w:pPr>
              <w:autoSpaceDE w:val="0"/>
              <w:autoSpaceDN w:val="0"/>
              <w:adjustRightInd w:val="0"/>
              <w:rPr>
                <w:rFonts w:ascii="Corbel" w:hAnsi="Corbel" w:cs="Arial"/>
                <w:sz w:val="24"/>
                <w:szCs w:val="24"/>
              </w:rPr>
            </w:pPr>
            <w:r w:rsidRPr="00B37D7F">
              <w:rPr>
                <w:rFonts w:ascii="Corbel" w:hAnsi="Corbel" w:cs="Arial"/>
                <w:sz w:val="24"/>
                <w:szCs w:val="24"/>
              </w:rPr>
              <w:t>SBO het Kompas</w:t>
            </w:r>
          </w:p>
          <w:p w14:paraId="77E5BE39" w14:textId="0B6F2B44" w:rsidR="00FE0DAA" w:rsidRPr="00B37D7F" w:rsidRDefault="002504E9" w:rsidP="00FE0DAA">
            <w:pPr>
              <w:autoSpaceDE w:val="0"/>
              <w:autoSpaceDN w:val="0"/>
              <w:adjustRightInd w:val="0"/>
              <w:rPr>
                <w:rFonts w:ascii="Corbel" w:hAnsi="Corbel" w:cs="Arial"/>
                <w:color w:val="222222"/>
                <w:sz w:val="24"/>
                <w:szCs w:val="24"/>
              </w:rPr>
            </w:pPr>
            <w:r>
              <w:rPr>
                <w:rFonts w:ascii="Arial" w:hAnsi="Arial" w:cs="Arial"/>
                <w:color w:val="222222"/>
                <w:sz w:val="21"/>
                <w:szCs w:val="21"/>
                <w:shd w:val="clear" w:color="auto" w:fill="FFFFFF"/>
              </w:rPr>
              <w:t xml:space="preserve">Hobodreef 3-Sonate, </w:t>
            </w:r>
          </w:p>
          <w:p w14:paraId="43BF8BAA" w14:textId="026D70F4" w:rsidR="00FE0DAA" w:rsidRDefault="00FE0DAA" w:rsidP="00FE0DAA">
            <w:pPr>
              <w:autoSpaceDE w:val="0"/>
              <w:autoSpaceDN w:val="0"/>
              <w:adjustRightInd w:val="0"/>
              <w:rPr>
                <w:rFonts w:ascii="Corbel" w:hAnsi="Corbel" w:cs="Calibri"/>
                <w:b/>
                <w:bCs/>
                <w:color w:val="000000"/>
                <w:sz w:val="28"/>
                <w:szCs w:val="28"/>
                <w:u w:val="single"/>
              </w:rPr>
            </w:pPr>
            <w:r w:rsidRPr="00B37D7F">
              <w:rPr>
                <w:rFonts w:ascii="Corbel" w:hAnsi="Corbel" w:cs="Arial"/>
                <w:color w:val="222222"/>
                <w:sz w:val="24"/>
                <w:szCs w:val="24"/>
              </w:rPr>
              <w:t>487</w:t>
            </w:r>
            <w:r w:rsidR="002504E9">
              <w:rPr>
                <w:rFonts w:ascii="Corbel" w:hAnsi="Corbel" w:cs="Arial"/>
                <w:color w:val="222222"/>
                <w:sz w:val="24"/>
                <w:szCs w:val="24"/>
              </w:rPr>
              <w:t>6</w:t>
            </w:r>
            <w:r w:rsidRPr="00B37D7F">
              <w:rPr>
                <w:rFonts w:ascii="Corbel" w:hAnsi="Corbel" w:cs="Arial"/>
                <w:color w:val="222222"/>
                <w:sz w:val="24"/>
                <w:szCs w:val="24"/>
              </w:rPr>
              <w:t xml:space="preserve"> X</w:t>
            </w:r>
            <w:r w:rsidR="002504E9">
              <w:rPr>
                <w:rFonts w:ascii="Corbel" w:hAnsi="Corbel" w:cs="Arial"/>
                <w:color w:val="222222"/>
                <w:sz w:val="24"/>
                <w:szCs w:val="24"/>
              </w:rPr>
              <w:t>B</w:t>
            </w:r>
            <w:r w:rsidRPr="00B37D7F">
              <w:rPr>
                <w:rFonts w:ascii="Corbel" w:hAnsi="Corbel" w:cs="Arial"/>
                <w:color w:val="222222"/>
                <w:sz w:val="24"/>
                <w:szCs w:val="24"/>
              </w:rPr>
              <w:t xml:space="preserve"> </w:t>
            </w:r>
            <w:r w:rsidRPr="00B37D7F">
              <w:rPr>
                <w:rFonts w:ascii="Corbel" w:hAnsi="Corbel" w:cs="Arial"/>
                <w:b/>
                <w:color w:val="222222"/>
                <w:sz w:val="24"/>
                <w:szCs w:val="24"/>
              </w:rPr>
              <w:t>Etten-Leur</w:t>
            </w:r>
          </w:p>
        </w:tc>
        <w:tc>
          <w:tcPr>
            <w:tcW w:w="3021" w:type="dxa"/>
          </w:tcPr>
          <w:p w14:paraId="265DD572" w14:textId="77777777" w:rsidR="00FE0DAA" w:rsidRPr="00B37D7F" w:rsidRDefault="00FE0DAA" w:rsidP="00FE0DAA">
            <w:pPr>
              <w:autoSpaceDE w:val="0"/>
              <w:autoSpaceDN w:val="0"/>
              <w:adjustRightInd w:val="0"/>
              <w:rPr>
                <w:rFonts w:ascii="Corbel" w:hAnsi="Corbel" w:cs="Arial"/>
                <w:color w:val="222222"/>
                <w:sz w:val="24"/>
                <w:szCs w:val="24"/>
              </w:rPr>
            </w:pPr>
            <w:r w:rsidRPr="00B37D7F">
              <w:rPr>
                <w:rFonts w:ascii="Corbel" w:hAnsi="Corbel" w:cs="Arial"/>
                <w:color w:val="222222"/>
                <w:sz w:val="24"/>
                <w:szCs w:val="24"/>
              </w:rPr>
              <w:t xml:space="preserve">SBO De Wissel </w:t>
            </w:r>
          </w:p>
          <w:p w14:paraId="78D24456" w14:textId="77777777" w:rsidR="00FE0DAA" w:rsidRPr="00B37D7F" w:rsidRDefault="00FE0DAA" w:rsidP="00FE0DAA">
            <w:pPr>
              <w:autoSpaceDE w:val="0"/>
              <w:autoSpaceDN w:val="0"/>
              <w:adjustRightInd w:val="0"/>
              <w:rPr>
                <w:rFonts w:ascii="Corbel" w:hAnsi="Corbel" w:cs="Arial"/>
                <w:color w:val="222222"/>
                <w:sz w:val="24"/>
                <w:szCs w:val="24"/>
              </w:rPr>
            </w:pPr>
            <w:r w:rsidRPr="00B37D7F">
              <w:rPr>
                <w:rFonts w:ascii="Corbel" w:hAnsi="Corbel" w:cs="Arial"/>
                <w:color w:val="222222"/>
                <w:sz w:val="24"/>
                <w:szCs w:val="24"/>
              </w:rPr>
              <w:t xml:space="preserve">Van </w:t>
            </w:r>
            <w:proofErr w:type="spellStart"/>
            <w:r w:rsidRPr="00B37D7F">
              <w:rPr>
                <w:rFonts w:ascii="Corbel" w:hAnsi="Corbel" w:cs="Arial"/>
                <w:color w:val="222222"/>
                <w:sz w:val="24"/>
                <w:szCs w:val="24"/>
              </w:rPr>
              <w:t>Oldeneellaan</w:t>
            </w:r>
            <w:proofErr w:type="spellEnd"/>
            <w:r w:rsidRPr="00B37D7F">
              <w:rPr>
                <w:rFonts w:ascii="Corbel" w:hAnsi="Corbel" w:cs="Arial"/>
                <w:color w:val="222222"/>
                <w:sz w:val="24"/>
                <w:szCs w:val="24"/>
              </w:rPr>
              <w:t xml:space="preserve"> 18, </w:t>
            </w:r>
          </w:p>
          <w:p w14:paraId="359493D9" w14:textId="77777777" w:rsidR="00FE0DAA" w:rsidRPr="00B37D7F" w:rsidRDefault="00FE0DAA" w:rsidP="00FE0DAA">
            <w:pPr>
              <w:autoSpaceDE w:val="0"/>
              <w:autoSpaceDN w:val="0"/>
              <w:adjustRightInd w:val="0"/>
              <w:rPr>
                <w:rFonts w:ascii="Corbel" w:hAnsi="Corbel" w:cs="Arial"/>
                <w:color w:val="222222"/>
                <w:sz w:val="24"/>
                <w:szCs w:val="24"/>
              </w:rPr>
            </w:pPr>
            <w:r w:rsidRPr="00B37D7F">
              <w:rPr>
                <w:rStyle w:val="st1"/>
                <w:rFonts w:ascii="Corbel" w:hAnsi="Corbel" w:cs="Arial"/>
                <w:color w:val="545454"/>
                <w:sz w:val="24"/>
                <w:szCs w:val="24"/>
              </w:rPr>
              <w:t xml:space="preserve">4902 ZC </w:t>
            </w:r>
            <w:r w:rsidRPr="00B37D7F">
              <w:rPr>
                <w:rFonts w:ascii="Corbel" w:hAnsi="Corbel" w:cs="Arial"/>
                <w:b/>
                <w:color w:val="222222"/>
                <w:sz w:val="24"/>
                <w:szCs w:val="24"/>
              </w:rPr>
              <w:t>Oosterhout</w:t>
            </w:r>
          </w:p>
          <w:p w14:paraId="1FF8C85F" w14:textId="77777777" w:rsidR="00FE0DAA" w:rsidRDefault="00FE0DAA" w:rsidP="001D5BF9">
            <w:pPr>
              <w:autoSpaceDE w:val="0"/>
              <w:autoSpaceDN w:val="0"/>
              <w:adjustRightInd w:val="0"/>
              <w:rPr>
                <w:rFonts w:ascii="Corbel" w:hAnsi="Corbel" w:cs="Calibri"/>
                <w:b/>
                <w:bCs/>
                <w:color w:val="000000"/>
                <w:sz w:val="28"/>
                <w:szCs w:val="28"/>
                <w:u w:val="single"/>
              </w:rPr>
            </w:pPr>
          </w:p>
        </w:tc>
      </w:tr>
    </w:tbl>
    <w:p w14:paraId="7352A0FB" w14:textId="77777777" w:rsidR="00FE0DAA" w:rsidRPr="00054C6B" w:rsidRDefault="00FE0DAA" w:rsidP="001D5BF9">
      <w:pPr>
        <w:autoSpaceDE w:val="0"/>
        <w:autoSpaceDN w:val="0"/>
        <w:adjustRightInd w:val="0"/>
        <w:spacing w:after="0" w:line="240" w:lineRule="auto"/>
        <w:rPr>
          <w:rFonts w:ascii="Corbel" w:hAnsi="Corbel" w:cs="Calibri"/>
          <w:b/>
          <w:bCs/>
          <w:color w:val="000000"/>
          <w:sz w:val="28"/>
          <w:szCs w:val="28"/>
          <w:u w:val="single"/>
        </w:rPr>
      </w:pPr>
    </w:p>
    <w:p w14:paraId="43F6BF42" w14:textId="77777777" w:rsidR="00FE0DAA" w:rsidRPr="0018465A" w:rsidRDefault="00FE0DAA" w:rsidP="000F4776">
      <w:pPr>
        <w:autoSpaceDE w:val="0"/>
        <w:autoSpaceDN w:val="0"/>
        <w:adjustRightInd w:val="0"/>
        <w:spacing w:after="0" w:line="240" w:lineRule="auto"/>
        <w:rPr>
          <w:rFonts w:ascii="Corbel" w:hAnsi="Corbel" w:cs="Arial"/>
          <w:color w:val="222222"/>
          <w:sz w:val="24"/>
          <w:szCs w:val="24"/>
        </w:rPr>
      </w:pPr>
    </w:p>
    <w:p w14:paraId="6C142D67" w14:textId="77777777" w:rsidR="0083130C" w:rsidRPr="0018465A" w:rsidRDefault="0083130C" w:rsidP="000F4776">
      <w:pPr>
        <w:autoSpaceDE w:val="0"/>
        <w:autoSpaceDN w:val="0"/>
        <w:adjustRightInd w:val="0"/>
        <w:spacing w:after="0" w:line="240" w:lineRule="auto"/>
        <w:rPr>
          <w:rFonts w:ascii="Corbel" w:hAnsi="Corbel" w:cs="Arial"/>
          <w:color w:val="222222"/>
          <w:sz w:val="24"/>
          <w:szCs w:val="24"/>
        </w:rPr>
      </w:pPr>
    </w:p>
    <w:p w14:paraId="5D1EADDF" w14:textId="77777777" w:rsidR="00FE0DAA" w:rsidRDefault="00F82591" w:rsidP="000F4776">
      <w:pPr>
        <w:autoSpaceDE w:val="0"/>
        <w:autoSpaceDN w:val="0"/>
        <w:adjustRightInd w:val="0"/>
        <w:spacing w:after="0" w:line="240" w:lineRule="auto"/>
        <w:rPr>
          <w:rFonts w:ascii="Corbel" w:hAnsi="Corbel" w:cs="Arial"/>
          <w:b/>
          <w:color w:val="222222"/>
          <w:sz w:val="28"/>
          <w:szCs w:val="28"/>
        </w:rPr>
      </w:pPr>
      <w:r>
        <w:rPr>
          <w:rFonts w:ascii="Corbel" w:hAnsi="Corbel" w:cs="Arial"/>
          <w:b/>
          <w:color w:val="222222"/>
          <w:sz w:val="28"/>
          <w:szCs w:val="28"/>
        </w:rPr>
        <w:t>School</w:t>
      </w:r>
      <w:r w:rsidR="0083130C" w:rsidRPr="00054C6B">
        <w:rPr>
          <w:rFonts w:ascii="Corbel" w:hAnsi="Corbel" w:cs="Arial"/>
          <w:b/>
          <w:color w:val="222222"/>
          <w:sz w:val="28"/>
          <w:szCs w:val="28"/>
        </w:rPr>
        <w:t xml:space="preserve"> voor</w:t>
      </w:r>
      <w:r w:rsidR="00FE0DAA" w:rsidRPr="00054C6B">
        <w:rPr>
          <w:rFonts w:ascii="Corbel" w:hAnsi="Corbel" w:cs="Arial"/>
          <w:b/>
          <w:color w:val="222222"/>
          <w:sz w:val="28"/>
          <w:szCs w:val="28"/>
        </w:rPr>
        <w:t xml:space="preserve"> speciaal onderwijs</w:t>
      </w:r>
      <w:r w:rsidR="0083130C" w:rsidRPr="00054C6B">
        <w:rPr>
          <w:rFonts w:ascii="Corbel" w:hAnsi="Corbel" w:cs="Arial"/>
          <w:b/>
          <w:color w:val="222222"/>
          <w:sz w:val="28"/>
          <w:szCs w:val="28"/>
        </w:rPr>
        <w:t xml:space="preserve"> cluster 3</w:t>
      </w:r>
    </w:p>
    <w:p w14:paraId="7D011BC0" w14:textId="77777777" w:rsidR="00FE0DAA" w:rsidRDefault="00FE0DAA" w:rsidP="000F4776">
      <w:pPr>
        <w:autoSpaceDE w:val="0"/>
        <w:autoSpaceDN w:val="0"/>
        <w:adjustRightInd w:val="0"/>
        <w:spacing w:after="0" w:line="240" w:lineRule="auto"/>
        <w:rPr>
          <w:rFonts w:ascii="Corbel" w:hAnsi="Corbel" w:cs="Arial"/>
          <w:b/>
          <w:color w:val="222222"/>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tblGrid>
      <w:tr w:rsidR="00F82591" w14:paraId="28E5FEDA" w14:textId="77777777" w:rsidTr="00054C6B">
        <w:tc>
          <w:tcPr>
            <w:tcW w:w="3020" w:type="dxa"/>
          </w:tcPr>
          <w:p w14:paraId="2E92897D" w14:textId="77777777" w:rsidR="00F82591" w:rsidRPr="00B37D7F" w:rsidRDefault="00F82591" w:rsidP="00FE0DAA">
            <w:pPr>
              <w:autoSpaceDE w:val="0"/>
              <w:autoSpaceDN w:val="0"/>
              <w:adjustRightInd w:val="0"/>
              <w:rPr>
                <w:rFonts w:ascii="Corbel" w:hAnsi="Corbel" w:cs="Helvetica-BoldOblique"/>
                <w:bCs/>
                <w:iCs/>
                <w:sz w:val="24"/>
                <w:szCs w:val="24"/>
              </w:rPr>
            </w:pPr>
            <w:r>
              <w:rPr>
                <w:rFonts w:ascii="Corbel" w:hAnsi="Corbel" w:cs="Helvetica-BoldOblique"/>
                <w:bCs/>
                <w:iCs/>
                <w:sz w:val="24"/>
                <w:szCs w:val="24"/>
              </w:rPr>
              <w:t>Het Kasteel</w:t>
            </w:r>
            <w:r w:rsidRPr="00B37D7F">
              <w:rPr>
                <w:rFonts w:ascii="Corbel" w:hAnsi="Corbel" w:cs="Helvetica-BoldOblique"/>
                <w:bCs/>
                <w:iCs/>
                <w:sz w:val="24"/>
                <w:szCs w:val="24"/>
              </w:rPr>
              <w:t xml:space="preserve">  </w:t>
            </w:r>
          </w:p>
          <w:p w14:paraId="46B15A40" w14:textId="77777777" w:rsidR="00F82591" w:rsidRPr="00B37D7F" w:rsidRDefault="00F82591" w:rsidP="00FE0DAA">
            <w:pPr>
              <w:autoSpaceDE w:val="0"/>
              <w:autoSpaceDN w:val="0"/>
              <w:adjustRightInd w:val="0"/>
              <w:rPr>
                <w:rFonts w:ascii="Corbel" w:hAnsi="Corbel" w:cs="Helvetica"/>
                <w:sz w:val="24"/>
                <w:szCs w:val="24"/>
              </w:rPr>
            </w:pPr>
            <w:r w:rsidRPr="00B37D7F">
              <w:rPr>
                <w:rFonts w:ascii="Corbel" w:hAnsi="Corbel" w:cs="Helvetica"/>
                <w:sz w:val="24"/>
                <w:szCs w:val="24"/>
              </w:rPr>
              <w:t>Rijnauwenstraat 201</w:t>
            </w:r>
          </w:p>
          <w:p w14:paraId="1CE01AED" w14:textId="77777777" w:rsidR="00F82591" w:rsidRPr="00B37D7F" w:rsidRDefault="00F82591" w:rsidP="00FE0DAA">
            <w:pPr>
              <w:autoSpaceDE w:val="0"/>
              <w:autoSpaceDN w:val="0"/>
              <w:adjustRightInd w:val="0"/>
              <w:rPr>
                <w:rFonts w:ascii="Corbel" w:hAnsi="Corbel" w:cs="Helvetica"/>
                <w:sz w:val="24"/>
                <w:szCs w:val="24"/>
              </w:rPr>
            </w:pPr>
            <w:r w:rsidRPr="00B37D7F">
              <w:rPr>
                <w:rFonts w:ascii="Corbel" w:hAnsi="Corbel" w:cs="Helvetica"/>
                <w:sz w:val="24"/>
                <w:szCs w:val="24"/>
              </w:rPr>
              <w:t xml:space="preserve">4834 LD </w:t>
            </w:r>
            <w:r w:rsidRPr="00B37D7F">
              <w:rPr>
                <w:rFonts w:ascii="Corbel" w:hAnsi="Corbel" w:cs="Helvetica"/>
                <w:b/>
                <w:sz w:val="24"/>
                <w:szCs w:val="24"/>
              </w:rPr>
              <w:t>Breda</w:t>
            </w:r>
          </w:p>
          <w:p w14:paraId="5C75A91F" w14:textId="77777777" w:rsidR="00F82591" w:rsidRDefault="00F82591" w:rsidP="000F4776">
            <w:pPr>
              <w:autoSpaceDE w:val="0"/>
              <w:autoSpaceDN w:val="0"/>
              <w:adjustRightInd w:val="0"/>
              <w:rPr>
                <w:rFonts w:ascii="Corbel" w:hAnsi="Corbel" w:cs="Arial"/>
                <w:b/>
                <w:color w:val="222222"/>
                <w:sz w:val="28"/>
                <w:szCs w:val="28"/>
              </w:rPr>
            </w:pPr>
          </w:p>
        </w:tc>
      </w:tr>
    </w:tbl>
    <w:p w14:paraId="1A6EBCF3" w14:textId="77777777" w:rsidR="0083130C" w:rsidRPr="00054C6B" w:rsidRDefault="0083130C" w:rsidP="000F4776">
      <w:pPr>
        <w:autoSpaceDE w:val="0"/>
        <w:autoSpaceDN w:val="0"/>
        <w:adjustRightInd w:val="0"/>
        <w:spacing w:after="0" w:line="240" w:lineRule="auto"/>
        <w:rPr>
          <w:rFonts w:ascii="Corbel" w:hAnsi="Corbel" w:cs="Arial"/>
          <w:b/>
          <w:color w:val="222222"/>
          <w:sz w:val="28"/>
          <w:szCs w:val="28"/>
        </w:rPr>
      </w:pPr>
    </w:p>
    <w:p w14:paraId="25538242" w14:textId="77777777" w:rsidR="008C612B" w:rsidRPr="0018465A" w:rsidRDefault="008C612B" w:rsidP="00CE62C9">
      <w:pPr>
        <w:autoSpaceDE w:val="0"/>
        <w:autoSpaceDN w:val="0"/>
        <w:adjustRightInd w:val="0"/>
        <w:spacing w:after="0" w:line="240" w:lineRule="auto"/>
        <w:rPr>
          <w:rFonts w:ascii="Corbel" w:hAnsi="Corbel" w:cs="Helvetica"/>
          <w:sz w:val="24"/>
          <w:szCs w:val="24"/>
        </w:rPr>
      </w:pPr>
    </w:p>
    <w:p w14:paraId="0FB8D880" w14:textId="77777777" w:rsidR="00E632A4" w:rsidRPr="0018465A" w:rsidRDefault="00E632A4" w:rsidP="006A68FA">
      <w:pPr>
        <w:autoSpaceDE w:val="0"/>
        <w:autoSpaceDN w:val="0"/>
        <w:adjustRightInd w:val="0"/>
        <w:spacing w:after="0" w:line="240" w:lineRule="auto"/>
        <w:rPr>
          <w:rFonts w:ascii="Corbel" w:hAnsi="Corbel" w:cs="Helvetica"/>
          <w:sz w:val="24"/>
          <w:szCs w:val="24"/>
        </w:rPr>
      </w:pPr>
    </w:p>
    <w:p w14:paraId="415654A8" w14:textId="77777777" w:rsidR="00E632A4" w:rsidRPr="00054C6B" w:rsidRDefault="00A148AD" w:rsidP="006A68FA">
      <w:pPr>
        <w:autoSpaceDE w:val="0"/>
        <w:autoSpaceDN w:val="0"/>
        <w:adjustRightInd w:val="0"/>
        <w:spacing w:after="0" w:line="240" w:lineRule="auto"/>
        <w:rPr>
          <w:rFonts w:ascii="Corbel" w:hAnsi="Corbel" w:cs="Calibri"/>
          <w:b/>
          <w:bCs/>
          <w:color w:val="000000"/>
          <w:sz w:val="28"/>
          <w:szCs w:val="28"/>
        </w:rPr>
      </w:pPr>
      <w:r w:rsidRPr="00054C6B">
        <w:rPr>
          <w:rFonts w:ascii="Corbel" w:hAnsi="Corbel" w:cs="Calibri"/>
          <w:b/>
          <w:bCs/>
          <w:color w:val="000000"/>
          <w:sz w:val="28"/>
          <w:szCs w:val="28"/>
        </w:rPr>
        <w:t>Scholen voor</w:t>
      </w:r>
      <w:r w:rsidR="00FE0DAA" w:rsidRPr="00054C6B">
        <w:rPr>
          <w:rFonts w:ascii="Corbel" w:hAnsi="Corbel" w:cs="Calibri"/>
          <w:b/>
          <w:bCs/>
          <w:color w:val="000000"/>
          <w:sz w:val="28"/>
          <w:szCs w:val="28"/>
        </w:rPr>
        <w:t xml:space="preserve"> speciaal onderwijs </w:t>
      </w:r>
      <w:r w:rsidRPr="00054C6B">
        <w:rPr>
          <w:rFonts w:ascii="Corbel" w:hAnsi="Corbel" w:cs="Calibri"/>
          <w:b/>
          <w:bCs/>
          <w:color w:val="000000"/>
          <w:sz w:val="28"/>
          <w:szCs w:val="28"/>
        </w:rPr>
        <w:t>cluster 4</w:t>
      </w:r>
    </w:p>
    <w:p w14:paraId="27FA86AD" w14:textId="77777777" w:rsidR="00A148AD" w:rsidRPr="0018465A" w:rsidRDefault="00A148AD" w:rsidP="006A68FA">
      <w:pPr>
        <w:autoSpaceDE w:val="0"/>
        <w:autoSpaceDN w:val="0"/>
        <w:adjustRightInd w:val="0"/>
        <w:spacing w:after="0" w:line="240" w:lineRule="auto"/>
        <w:rPr>
          <w:rFonts w:ascii="Corbel" w:hAnsi="Corbel" w:cs="Calibri"/>
          <w:bCs/>
          <w:color w:val="000000"/>
          <w:sz w:val="24"/>
          <w:szCs w:val="24"/>
        </w:rPr>
      </w:pPr>
      <w:r w:rsidRPr="0018465A">
        <w:rPr>
          <w:rFonts w:ascii="Corbel" w:hAnsi="Corbel" w:cs="Calibri"/>
          <w:bCs/>
          <w:color w:val="000000"/>
          <w:sz w:val="24"/>
          <w:szCs w:val="24"/>
        </w:rPr>
        <w:t>Algemeen aanmeldadres:</w:t>
      </w:r>
    </w:p>
    <w:p w14:paraId="510D65ED" w14:textId="77777777" w:rsidR="00A148AD" w:rsidRPr="0018465A" w:rsidRDefault="00A148AD" w:rsidP="006A68FA">
      <w:pPr>
        <w:autoSpaceDE w:val="0"/>
        <w:autoSpaceDN w:val="0"/>
        <w:adjustRightInd w:val="0"/>
        <w:spacing w:after="0" w:line="240" w:lineRule="auto"/>
        <w:rPr>
          <w:rFonts w:ascii="Corbel" w:hAnsi="Corbel" w:cs="Calibri"/>
          <w:bCs/>
          <w:color w:val="000000"/>
          <w:sz w:val="24"/>
          <w:szCs w:val="24"/>
        </w:rPr>
      </w:pPr>
      <w:r w:rsidRPr="0018465A">
        <w:rPr>
          <w:rFonts w:ascii="Corbel" w:hAnsi="Corbel" w:cs="Calibri"/>
          <w:bCs/>
          <w:color w:val="000000"/>
          <w:sz w:val="24"/>
          <w:szCs w:val="24"/>
        </w:rPr>
        <w:t>Het Driespan</w:t>
      </w:r>
    </w:p>
    <w:p w14:paraId="0A0C0F17" w14:textId="08DC717A" w:rsidR="00A148AD" w:rsidRPr="0018465A" w:rsidRDefault="00A148AD" w:rsidP="006A68FA">
      <w:pPr>
        <w:autoSpaceDE w:val="0"/>
        <w:autoSpaceDN w:val="0"/>
        <w:adjustRightInd w:val="0"/>
        <w:spacing w:after="0" w:line="240" w:lineRule="auto"/>
        <w:rPr>
          <w:rFonts w:ascii="Corbel" w:hAnsi="Corbel" w:cs="Calibri"/>
          <w:bCs/>
          <w:color w:val="000000"/>
          <w:sz w:val="24"/>
          <w:szCs w:val="24"/>
        </w:rPr>
      </w:pPr>
      <w:r w:rsidRPr="0018465A">
        <w:rPr>
          <w:rFonts w:ascii="Corbel" w:hAnsi="Corbel" w:cs="Calibri"/>
          <w:bCs/>
          <w:color w:val="000000"/>
          <w:sz w:val="24"/>
          <w:szCs w:val="24"/>
        </w:rPr>
        <w:t xml:space="preserve">Hof van </w:t>
      </w:r>
      <w:r w:rsidR="00637A6F">
        <w:rPr>
          <w:rFonts w:ascii="Corbel" w:hAnsi="Corbel" w:cs="Calibri"/>
          <w:bCs/>
          <w:color w:val="000000"/>
          <w:sz w:val="24"/>
          <w:szCs w:val="24"/>
        </w:rPr>
        <w:t xml:space="preserve">den </w:t>
      </w:r>
      <w:proofErr w:type="spellStart"/>
      <w:r w:rsidRPr="0018465A">
        <w:rPr>
          <w:rFonts w:ascii="Corbel" w:hAnsi="Corbel" w:cs="Calibri"/>
          <w:bCs/>
          <w:color w:val="000000"/>
          <w:sz w:val="24"/>
          <w:szCs w:val="24"/>
        </w:rPr>
        <w:t>Houte</w:t>
      </w:r>
      <w:proofErr w:type="spellEnd"/>
      <w:r w:rsidRPr="0018465A">
        <w:rPr>
          <w:rFonts w:ascii="Corbel" w:hAnsi="Corbel" w:cs="Calibri"/>
          <w:bCs/>
          <w:color w:val="000000"/>
          <w:sz w:val="24"/>
          <w:szCs w:val="24"/>
        </w:rPr>
        <w:t xml:space="preserve"> 61</w:t>
      </w:r>
    </w:p>
    <w:p w14:paraId="0BAB9E9B" w14:textId="77777777" w:rsidR="00A148AD" w:rsidRPr="0018465A" w:rsidRDefault="00A148AD" w:rsidP="006A68FA">
      <w:pPr>
        <w:autoSpaceDE w:val="0"/>
        <w:autoSpaceDN w:val="0"/>
        <w:adjustRightInd w:val="0"/>
        <w:spacing w:after="0" w:line="240" w:lineRule="auto"/>
        <w:rPr>
          <w:rFonts w:ascii="Corbel" w:hAnsi="Corbel" w:cs="Calibri"/>
          <w:bCs/>
          <w:color w:val="000000"/>
          <w:sz w:val="24"/>
          <w:szCs w:val="24"/>
        </w:rPr>
      </w:pPr>
      <w:r w:rsidRPr="0018465A">
        <w:rPr>
          <w:rFonts w:ascii="Corbel" w:hAnsi="Corbel" w:cs="Calibri"/>
          <w:bCs/>
          <w:color w:val="000000"/>
          <w:sz w:val="24"/>
          <w:szCs w:val="24"/>
        </w:rPr>
        <w:t xml:space="preserve">4873 AZ </w:t>
      </w:r>
      <w:r w:rsidRPr="0018465A">
        <w:rPr>
          <w:rFonts w:ascii="Corbel" w:hAnsi="Corbel" w:cs="Calibri"/>
          <w:b/>
          <w:bCs/>
          <w:color w:val="000000"/>
          <w:sz w:val="24"/>
          <w:szCs w:val="24"/>
        </w:rPr>
        <w:t>Etten-Leur</w:t>
      </w:r>
    </w:p>
    <w:p w14:paraId="51F04B18" w14:textId="77777777" w:rsidR="00A148AD" w:rsidRDefault="00A148AD" w:rsidP="006A68FA">
      <w:pPr>
        <w:autoSpaceDE w:val="0"/>
        <w:autoSpaceDN w:val="0"/>
        <w:adjustRightInd w:val="0"/>
        <w:spacing w:after="0" w:line="240" w:lineRule="auto"/>
        <w:rPr>
          <w:rFonts w:ascii="Corbel" w:hAnsi="Corbel" w:cs="Calibri"/>
          <w:bCs/>
          <w:color w:val="000000"/>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7"/>
        <w:gridCol w:w="2003"/>
      </w:tblGrid>
      <w:tr w:rsidR="003539DD" w14:paraId="49065372" w14:textId="77777777" w:rsidTr="003539DD">
        <w:tc>
          <w:tcPr>
            <w:tcW w:w="2016" w:type="dxa"/>
          </w:tcPr>
          <w:p w14:paraId="6BFCFDFD" w14:textId="77777777" w:rsidR="003539DD" w:rsidRPr="00454C5E" w:rsidRDefault="003539DD" w:rsidP="006A68FA">
            <w:pPr>
              <w:autoSpaceDE w:val="0"/>
              <w:autoSpaceDN w:val="0"/>
              <w:adjustRightInd w:val="0"/>
              <w:rPr>
                <w:rFonts w:ascii="Corbel" w:hAnsi="Corbel" w:cs="Calibri"/>
                <w:bCs/>
                <w:color w:val="000000"/>
                <w:sz w:val="24"/>
                <w:szCs w:val="24"/>
              </w:rPr>
            </w:pPr>
            <w:r w:rsidRPr="00454C5E">
              <w:rPr>
                <w:rFonts w:ascii="Corbel" w:hAnsi="Corbel" w:cs="Calibri"/>
                <w:bCs/>
                <w:color w:val="000000"/>
                <w:sz w:val="24"/>
                <w:szCs w:val="24"/>
              </w:rPr>
              <w:t>De Koperakker</w:t>
            </w:r>
          </w:p>
          <w:p w14:paraId="63A8D0F0" w14:textId="77777777" w:rsidR="003539DD" w:rsidRDefault="003539DD" w:rsidP="006A68FA">
            <w:pPr>
              <w:autoSpaceDE w:val="0"/>
              <w:autoSpaceDN w:val="0"/>
              <w:adjustRightInd w:val="0"/>
              <w:rPr>
                <w:rFonts w:ascii="Corbel" w:hAnsi="Corbel" w:cs="Calibri"/>
                <w:bCs/>
                <w:color w:val="000000"/>
                <w:sz w:val="24"/>
                <w:szCs w:val="24"/>
              </w:rPr>
            </w:pPr>
            <w:proofErr w:type="spellStart"/>
            <w:r>
              <w:rPr>
                <w:rFonts w:ascii="Corbel" w:hAnsi="Corbel" w:cs="Calibri"/>
                <w:bCs/>
                <w:color w:val="000000"/>
                <w:sz w:val="24"/>
                <w:szCs w:val="24"/>
              </w:rPr>
              <w:t>Montenslaan</w:t>
            </w:r>
            <w:proofErr w:type="spellEnd"/>
            <w:r>
              <w:rPr>
                <w:rFonts w:ascii="Corbel" w:hAnsi="Corbel" w:cs="Calibri"/>
                <w:bCs/>
                <w:color w:val="000000"/>
                <w:sz w:val="24"/>
                <w:szCs w:val="24"/>
              </w:rPr>
              <w:t xml:space="preserve"> 2a</w:t>
            </w:r>
          </w:p>
          <w:p w14:paraId="5E64751B" w14:textId="77777777" w:rsidR="003539DD" w:rsidRDefault="003539DD" w:rsidP="006A68FA">
            <w:pPr>
              <w:autoSpaceDE w:val="0"/>
              <w:autoSpaceDN w:val="0"/>
              <w:adjustRightInd w:val="0"/>
              <w:rPr>
                <w:rFonts w:ascii="Corbel" w:hAnsi="Corbel" w:cs="Calibri"/>
                <w:bCs/>
                <w:color w:val="000000"/>
                <w:sz w:val="24"/>
                <w:szCs w:val="24"/>
              </w:rPr>
            </w:pPr>
            <w:r>
              <w:rPr>
                <w:rFonts w:ascii="Corbel" w:hAnsi="Corbel" w:cs="Calibri"/>
                <w:bCs/>
                <w:color w:val="000000"/>
                <w:sz w:val="24"/>
                <w:szCs w:val="24"/>
              </w:rPr>
              <w:t>4891 SN</w:t>
            </w:r>
            <w:r w:rsidRPr="00054C6B">
              <w:rPr>
                <w:rFonts w:ascii="Corbel" w:hAnsi="Corbel" w:cs="Calibri"/>
                <w:b/>
                <w:bCs/>
                <w:color w:val="000000"/>
                <w:sz w:val="24"/>
                <w:szCs w:val="24"/>
              </w:rPr>
              <w:t xml:space="preserve"> Rijsbergen</w:t>
            </w:r>
          </w:p>
        </w:tc>
        <w:tc>
          <w:tcPr>
            <w:tcW w:w="2017" w:type="dxa"/>
          </w:tcPr>
          <w:p w14:paraId="4EED788E" w14:textId="77777777" w:rsidR="003539DD" w:rsidRPr="00454C5E" w:rsidRDefault="003539DD" w:rsidP="006A68FA">
            <w:pPr>
              <w:autoSpaceDE w:val="0"/>
              <w:autoSpaceDN w:val="0"/>
              <w:adjustRightInd w:val="0"/>
              <w:rPr>
                <w:rFonts w:ascii="Corbel" w:hAnsi="Corbel" w:cs="Calibri"/>
                <w:bCs/>
                <w:color w:val="000000"/>
                <w:sz w:val="24"/>
                <w:szCs w:val="24"/>
              </w:rPr>
            </w:pPr>
            <w:r w:rsidRPr="00454C5E">
              <w:rPr>
                <w:rFonts w:ascii="Corbel" w:hAnsi="Corbel" w:cs="Calibri"/>
                <w:bCs/>
                <w:color w:val="000000"/>
                <w:sz w:val="24"/>
                <w:szCs w:val="24"/>
              </w:rPr>
              <w:t>De Singel</w:t>
            </w:r>
          </w:p>
          <w:p w14:paraId="0736C112" w14:textId="77777777" w:rsidR="003539DD" w:rsidRDefault="003539DD" w:rsidP="006A68FA">
            <w:pPr>
              <w:autoSpaceDE w:val="0"/>
              <w:autoSpaceDN w:val="0"/>
              <w:adjustRightInd w:val="0"/>
              <w:rPr>
                <w:rFonts w:ascii="Corbel" w:hAnsi="Corbel" w:cs="Calibri"/>
                <w:bCs/>
                <w:color w:val="000000"/>
                <w:sz w:val="24"/>
                <w:szCs w:val="24"/>
              </w:rPr>
            </w:pPr>
            <w:r>
              <w:rPr>
                <w:rFonts w:ascii="Corbel" w:hAnsi="Corbel" w:cs="Calibri"/>
                <w:bCs/>
                <w:color w:val="000000"/>
                <w:sz w:val="24"/>
                <w:szCs w:val="24"/>
              </w:rPr>
              <w:t>Adriaan van Bergenstraat 428</w:t>
            </w:r>
          </w:p>
          <w:p w14:paraId="5A998F14" w14:textId="77777777" w:rsidR="003539DD" w:rsidRDefault="003539DD" w:rsidP="006A68FA">
            <w:pPr>
              <w:autoSpaceDE w:val="0"/>
              <w:autoSpaceDN w:val="0"/>
              <w:adjustRightInd w:val="0"/>
              <w:rPr>
                <w:rFonts w:ascii="Corbel" w:hAnsi="Corbel" w:cs="Calibri"/>
                <w:bCs/>
                <w:color w:val="000000"/>
                <w:sz w:val="24"/>
                <w:szCs w:val="24"/>
              </w:rPr>
            </w:pPr>
            <w:r>
              <w:rPr>
                <w:rFonts w:ascii="Corbel" w:hAnsi="Corbel" w:cs="Calibri"/>
                <w:bCs/>
                <w:color w:val="000000"/>
                <w:sz w:val="24"/>
                <w:szCs w:val="24"/>
              </w:rPr>
              <w:t xml:space="preserve">4811 SZ </w:t>
            </w:r>
            <w:r w:rsidRPr="00054C6B">
              <w:rPr>
                <w:rFonts w:ascii="Corbel" w:hAnsi="Corbel" w:cs="Calibri"/>
                <w:b/>
                <w:bCs/>
                <w:color w:val="000000"/>
                <w:sz w:val="24"/>
                <w:szCs w:val="24"/>
              </w:rPr>
              <w:t>Breda</w:t>
            </w:r>
          </w:p>
        </w:tc>
        <w:tc>
          <w:tcPr>
            <w:tcW w:w="2003" w:type="dxa"/>
          </w:tcPr>
          <w:p w14:paraId="5012CD4E" w14:textId="77777777" w:rsidR="003539DD" w:rsidRPr="00454C5E" w:rsidRDefault="003539DD" w:rsidP="006A68FA">
            <w:pPr>
              <w:autoSpaceDE w:val="0"/>
              <w:autoSpaceDN w:val="0"/>
              <w:adjustRightInd w:val="0"/>
              <w:rPr>
                <w:rFonts w:ascii="Corbel" w:hAnsi="Corbel" w:cs="Calibri"/>
                <w:bCs/>
                <w:color w:val="000000"/>
                <w:sz w:val="24"/>
                <w:szCs w:val="24"/>
              </w:rPr>
            </w:pPr>
            <w:r w:rsidRPr="00454C5E">
              <w:rPr>
                <w:rFonts w:ascii="Corbel" w:hAnsi="Corbel" w:cs="Calibri"/>
                <w:bCs/>
                <w:color w:val="000000"/>
                <w:sz w:val="24"/>
                <w:szCs w:val="24"/>
              </w:rPr>
              <w:t>De Muldersteeg</w:t>
            </w:r>
          </w:p>
          <w:p w14:paraId="7C5AF768" w14:textId="77777777" w:rsidR="003539DD" w:rsidRDefault="003539DD" w:rsidP="006A68FA">
            <w:pPr>
              <w:autoSpaceDE w:val="0"/>
              <w:autoSpaceDN w:val="0"/>
              <w:adjustRightInd w:val="0"/>
              <w:rPr>
                <w:rFonts w:ascii="Corbel" w:hAnsi="Corbel" w:cs="Calibri"/>
                <w:bCs/>
                <w:color w:val="000000"/>
                <w:sz w:val="24"/>
                <w:szCs w:val="24"/>
              </w:rPr>
            </w:pPr>
            <w:r>
              <w:rPr>
                <w:rFonts w:ascii="Corbel" w:hAnsi="Corbel" w:cs="Calibri"/>
                <w:bCs/>
                <w:color w:val="000000"/>
                <w:sz w:val="24"/>
                <w:szCs w:val="24"/>
              </w:rPr>
              <w:t>De Muldersteeg 8</w:t>
            </w:r>
          </w:p>
          <w:p w14:paraId="48D25B53" w14:textId="77777777" w:rsidR="003539DD" w:rsidRDefault="003539DD" w:rsidP="006A68FA">
            <w:pPr>
              <w:autoSpaceDE w:val="0"/>
              <w:autoSpaceDN w:val="0"/>
              <w:adjustRightInd w:val="0"/>
              <w:rPr>
                <w:rFonts w:ascii="Corbel" w:hAnsi="Corbel" w:cs="Calibri"/>
                <w:bCs/>
                <w:color w:val="000000"/>
                <w:sz w:val="24"/>
                <w:szCs w:val="24"/>
              </w:rPr>
            </w:pPr>
            <w:r>
              <w:rPr>
                <w:rFonts w:ascii="Corbel" w:hAnsi="Corbel" w:cs="Calibri"/>
                <w:bCs/>
                <w:color w:val="000000"/>
                <w:sz w:val="24"/>
                <w:szCs w:val="24"/>
              </w:rPr>
              <w:t xml:space="preserve">4901 ZG </w:t>
            </w:r>
            <w:r w:rsidRPr="00054C6B">
              <w:rPr>
                <w:rFonts w:ascii="Corbel" w:hAnsi="Corbel" w:cs="Calibri"/>
                <w:b/>
                <w:bCs/>
                <w:color w:val="000000"/>
                <w:sz w:val="24"/>
                <w:szCs w:val="24"/>
              </w:rPr>
              <w:t>Oosterhout</w:t>
            </w:r>
          </w:p>
        </w:tc>
      </w:tr>
    </w:tbl>
    <w:p w14:paraId="12BC2385" w14:textId="77777777" w:rsidR="009F6FCC" w:rsidRPr="0018465A" w:rsidRDefault="009F6FCC" w:rsidP="001D110C">
      <w:pPr>
        <w:pStyle w:val="Normaalweb"/>
        <w:spacing w:before="0" w:beforeAutospacing="0" w:after="0" w:afterAutospacing="0"/>
        <w:rPr>
          <w:rFonts w:ascii="Corbel" w:hAnsi="Corbel"/>
        </w:rPr>
      </w:pPr>
    </w:p>
    <w:p w14:paraId="56AB5665" w14:textId="77777777" w:rsidR="000E67CD" w:rsidRPr="0018465A" w:rsidRDefault="000E67CD" w:rsidP="00DA0410">
      <w:pPr>
        <w:autoSpaceDE w:val="0"/>
        <w:autoSpaceDN w:val="0"/>
        <w:adjustRightInd w:val="0"/>
        <w:spacing w:after="0" w:line="240" w:lineRule="auto"/>
        <w:rPr>
          <w:rFonts w:ascii="Corbel" w:hAnsi="Corbel" w:cs="Calibri"/>
          <w:bCs/>
          <w:color w:val="000000"/>
          <w:sz w:val="24"/>
          <w:szCs w:val="24"/>
        </w:rPr>
      </w:pPr>
    </w:p>
    <w:sectPr w:rsidR="000E67CD" w:rsidRPr="0018465A" w:rsidSect="00DE544A">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3DFEF" w14:textId="77777777" w:rsidR="00DE544A" w:rsidRDefault="00DE544A" w:rsidP="00DE544A">
      <w:pPr>
        <w:spacing w:after="0" w:line="240" w:lineRule="auto"/>
      </w:pPr>
      <w:r>
        <w:separator/>
      </w:r>
    </w:p>
  </w:endnote>
  <w:endnote w:type="continuationSeparator" w:id="0">
    <w:p w14:paraId="5CEF7D84" w14:textId="77777777" w:rsidR="00DE544A" w:rsidRDefault="00DE544A" w:rsidP="00DE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DF8B" w14:textId="77777777" w:rsidR="00DE544A" w:rsidRPr="00505015" w:rsidRDefault="00DE544A">
    <w:pPr>
      <w:pStyle w:val="Voettekst"/>
      <w:pBdr>
        <w:top w:val="thinThickSmallGap" w:sz="24" w:space="1" w:color="622423" w:themeColor="accent2" w:themeShade="7F"/>
      </w:pBdr>
      <w:rPr>
        <w:rFonts w:ascii="Corbel" w:eastAsiaTheme="majorEastAsia" w:hAnsi="Corbel" w:cstheme="majorBidi"/>
        <w:sz w:val="18"/>
        <w:szCs w:val="18"/>
      </w:rPr>
    </w:pPr>
    <w:r w:rsidRPr="00505015">
      <w:rPr>
        <w:rFonts w:ascii="Corbel" w:eastAsiaTheme="majorEastAsia" w:hAnsi="Corbel" w:cstheme="majorBidi"/>
        <w:sz w:val="18"/>
        <w:szCs w:val="18"/>
      </w:rPr>
      <w:t>Ouderbrochure CTLV</w:t>
    </w:r>
    <w:r w:rsidRPr="00505015">
      <w:rPr>
        <w:rFonts w:ascii="Corbel" w:eastAsiaTheme="majorEastAsia" w:hAnsi="Corbel" w:cstheme="majorBidi"/>
        <w:sz w:val="18"/>
        <w:szCs w:val="18"/>
      </w:rPr>
      <w:ptab w:relativeTo="margin" w:alignment="right" w:leader="none"/>
    </w:r>
    <w:r w:rsidRPr="00505015">
      <w:rPr>
        <w:rFonts w:ascii="Corbel" w:eastAsiaTheme="majorEastAsia" w:hAnsi="Corbel" w:cstheme="majorBidi"/>
        <w:sz w:val="18"/>
        <w:szCs w:val="18"/>
      </w:rPr>
      <w:t xml:space="preserve">Pagina </w:t>
    </w:r>
    <w:r w:rsidRPr="00505015">
      <w:rPr>
        <w:rFonts w:ascii="Corbel" w:eastAsiaTheme="minorEastAsia" w:hAnsi="Corbel"/>
        <w:sz w:val="18"/>
        <w:szCs w:val="18"/>
      </w:rPr>
      <w:fldChar w:fldCharType="begin"/>
    </w:r>
    <w:r w:rsidRPr="00505015">
      <w:rPr>
        <w:rFonts w:ascii="Corbel" w:hAnsi="Corbel"/>
        <w:sz w:val="18"/>
        <w:szCs w:val="18"/>
      </w:rPr>
      <w:instrText>PAGE   \* MERGEFORMAT</w:instrText>
    </w:r>
    <w:r w:rsidRPr="00505015">
      <w:rPr>
        <w:rFonts w:ascii="Corbel" w:eastAsiaTheme="minorEastAsia" w:hAnsi="Corbel"/>
        <w:sz w:val="18"/>
        <w:szCs w:val="18"/>
      </w:rPr>
      <w:fldChar w:fldCharType="separate"/>
    </w:r>
    <w:r w:rsidR="00251008" w:rsidRPr="00251008">
      <w:rPr>
        <w:rFonts w:ascii="Corbel" w:eastAsiaTheme="majorEastAsia" w:hAnsi="Corbel" w:cstheme="majorBidi"/>
        <w:noProof/>
        <w:sz w:val="18"/>
        <w:szCs w:val="18"/>
      </w:rPr>
      <w:t>3</w:t>
    </w:r>
    <w:r w:rsidRPr="00505015">
      <w:rPr>
        <w:rFonts w:ascii="Corbel" w:eastAsiaTheme="majorEastAsia" w:hAnsi="Corbel" w:cstheme="majorBidi"/>
        <w:sz w:val="18"/>
        <w:szCs w:val="18"/>
      </w:rPr>
      <w:fldChar w:fldCharType="end"/>
    </w:r>
  </w:p>
  <w:p w14:paraId="67D87FE1" w14:textId="77777777" w:rsidR="00DE544A" w:rsidRDefault="00DE54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E398F" w14:textId="77777777" w:rsidR="00DE544A" w:rsidRDefault="00DE544A" w:rsidP="00DE544A">
      <w:pPr>
        <w:spacing w:after="0" w:line="240" w:lineRule="auto"/>
      </w:pPr>
      <w:r>
        <w:separator/>
      </w:r>
    </w:p>
  </w:footnote>
  <w:footnote w:type="continuationSeparator" w:id="0">
    <w:p w14:paraId="2EAB8914" w14:textId="77777777" w:rsidR="00DE544A" w:rsidRDefault="00DE544A" w:rsidP="00DE5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A895" w14:textId="77777777" w:rsidR="00DE544A" w:rsidRDefault="00DE544A" w:rsidP="00DE544A">
    <w:pPr>
      <w:pStyle w:val="Koptekst"/>
      <w:tabs>
        <w:tab w:val="clear" w:pos="9072"/>
        <w:tab w:val="right" w:pos="9214"/>
      </w:tabs>
      <w:ind w:right="-142" w:firstLine="708"/>
    </w:pPr>
    <w:r>
      <w:tab/>
    </w:r>
    <w:r>
      <w:tab/>
      <w:t xml:space="preserve">   </w:t>
    </w:r>
    <w:r>
      <w:rPr>
        <w:noProof/>
        <w:lang w:eastAsia="nl-NL"/>
      </w:rPr>
      <w:drawing>
        <wp:inline distT="0" distB="0" distL="0" distR="0" wp14:anchorId="59171C87" wp14:editId="66AE503E">
          <wp:extent cx="1323975" cy="876300"/>
          <wp:effectExtent l="0" t="0" r="0" b="0"/>
          <wp:docPr id="1" name="Afbeelding 3"/>
          <wp:cNvGraphicFramePr/>
          <a:graphic xmlns:a="http://schemas.openxmlformats.org/drawingml/2006/main">
            <a:graphicData uri="http://schemas.openxmlformats.org/drawingml/2006/picture">
              <pic:pic xmlns:pic="http://schemas.openxmlformats.org/drawingml/2006/picture">
                <pic:nvPicPr>
                  <pic:cNvPr id="1" name="Afbeelding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787"/>
    <w:multiLevelType w:val="hybridMultilevel"/>
    <w:tmpl w:val="ADF8A8AE"/>
    <w:lvl w:ilvl="0" w:tplc="23886058">
      <w:numFmt w:val="bullet"/>
      <w:lvlText w:val="-"/>
      <w:lvlJc w:val="left"/>
      <w:pPr>
        <w:ind w:left="720" w:hanging="360"/>
      </w:pPr>
      <w:rPr>
        <w:rFonts w:ascii="Corbel" w:eastAsiaTheme="minorHAnsi" w:hAnsi="Cor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33702"/>
    <w:multiLevelType w:val="hybridMultilevel"/>
    <w:tmpl w:val="2AE02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12189"/>
    <w:multiLevelType w:val="hybridMultilevel"/>
    <w:tmpl w:val="72E8A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BA331B"/>
    <w:multiLevelType w:val="hybridMultilevel"/>
    <w:tmpl w:val="8BE8E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793BBB"/>
    <w:multiLevelType w:val="hybridMultilevel"/>
    <w:tmpl w:val="46CA3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CC1119"/>
    <w:multiLevelType w:val="hybridMultilevel"/>
    <w:tmpl w:val="47026F44"/>
    <w:lvl w:ilvl="0" w:tplc="BC3822E6">
      <w:start w:val="4"/>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0F0A2B"/>
    <w:multiLevelType w:val="hybridMultilevel"/>
    <w:tmpl w:val="E8E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52503"/>
    <w:multiLevelType w:val="hybridMultilevel"/>
    <w:tmpl w:val="3C0AA35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C0B00D2"/>
    <w:multiLevelType w:val="hybridMultilevel"/>
    <w:tmpl w:val="6CD2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8"/>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49"/>
    <w:rsid w:val="00001EA1"/>
    <w:rsid w:val="0002415B"/>
    <w:rsid w:val="00054C6B"/>
    <w:rsid w:val="00082506"/>
    <w:rsid w:val="000A3D7C"/>
    <w:rsid w:val="000B2782"/>
    <w:rsid w:val="000E67CD"/>
    <w:rsid w:val="000F4776"/>
    <w:rsid w:val="00105254"/>
    <w:rsid w:val="00106F5B"/>
    <w:rsid w:val="00170AD8"/>
    <w:rsid w:val="0018465A"/>
    <w:rsid w:val="001A2003"/>
    <w:rsid w:val="001D110C"/>
    <w:rsid w:val="001D209A"/>
    <w:rsid w:val="001D5BF9"/>
    <w:rsid w:val="001E61D6"/>
    <w:rsid w:val="00200281"/>
    <w:rsid w:val="002041A8"/>
    <w:rsid w:val="00232260"/>
    <w:rsid w:val="002504E9"/>
    <w:rsid w:val="00251008"/>
    <w:rsid w:val="00282008"/>
    <w:rsid w:val="002C4C89"/>
    <w:rsid w:val="002C6206"/>
    <w:rsid w:val="002F16BF"/>
    <w:rsid w:val="00315493"/>
    <w:rsid w:val="003539DD"/>
    <w:rsid w:val="003A1E08"/>
    <w:rsid w:val="003A48C9"/>
    <w:rsid w:val="003C175E"/>
    <w:rsid w:val="003E59F1"/>
    <w:rsid w:val="00436105"/>
    <w:rsid w:val="00454C5E"/>
    <w:rsid w:val="00461121"/>
    <w:rsid w:val="00461589"/>
    <w:rsid w:val="004A37D4"/>
    <w:rsid w:val="004A3DA5"/>
    <w:rsid w:val="004B778E"/>
    <w:rsid w:val="004E09DB"/>
    <w:rsid w:val="004F3C53"/>
    <w:rsid w:val="004F5EAD"/>
    <w:rsid w:val="00505015"/>
    <w:rsid w:val="0051545E"/>
    <w:rsid w:val="00532C74"/>
    <w:rsid w:val="00552CFF"/>
    <w:rsid w:val="00565728"/>
    <w:rsid w:val="005745FF"/>
    <w:rsid w:val="00575B45"/>
    <w:rsid w:val="00592E81"/>
    <w:rsid w:val="00595397"/>
    <w:rsid w:val="005A242C"/>
    <w:rsid w:val="005D024C"/>
    <w:rsid w:val="005D3457"/>
    <w:rsid w:val="00637A6F"/>
    <w:rsid w:val="00666FE6"/>
    <w:rsid w:val="00670821"/>
    <w:rsid w:val="006745A1"/>
    <w:rsid w:val="006A221B"/>
    <w:rsid w:val="006A68FA"/>
    <w:rsid w:val="006F7C4F"/>
    <w:rsid w:val="00701BBA"/>
    <w:rsid w:val="0074000C"/>
    <w:rsid w:val="00741F09"/>
    <w:rsid w:val="007469FA"/>
    <w:rsid w:val="007A43CC"/>
    <w:rsid w:val="007C6D36"/>
    <w:rsid w:val="007E161D"/>
    <w:rsid w:val="007E597F"/>
    <w:rsid w:val="007E65F7"/>
    <w:rsid w:val="0082140C"/>
    <w:rsid w:val="00823B0D"/>
    <w:rsid w:val="00825149"/>
    <w:rsid w:val="0083130C"/>
    <w:rsid w:val="00835562"/>
    <w:rsid w:val="008446AA"/>
    <w:rsid w:val="008636FF"/>
    <w:rsid w:val="008637E4"/>
    <w:rsid w:val="008C612B"/>
    <w:rsid w:val="008E1A33"/>
    <w:rsid w:val="008F0A3B"/>
    <w:rsid w:val="009000F0"/>
    <w:rsid w:val="00900144"/>
    <w:rsid w:val="00911683"/>
    <w:rsid w:val="00985E01"/>
    <w:rsid w:val="00992184"/>
    <w:rsid w:val="009D530C"/>
    <w:rsid w:val="009F673F"/>
    <w:rsid w:val="009F6FCC"/>
    <w:rsid w:val="00A148AD"/>
    <w:rsid w:val="00A4595A"/>
    <w:rsid w:val="00A558D6"/>
    <w:rsid w:val="00AD43F8"/>
    <w:rsid w:val="00AF242C"/>
    <w:rsid w:val="00B16E9A"/>
    <w:rsid w:val="00B17CDD"/>
    <w:rsid w:val="00B72528"/>
    <w:rsid w:val="00B918F6"/>
    <w:rsid w:val="00B96508"/>
    <w:rsid w:val="00BB0A56"/>
    <w:rsid w:val="00BE7DC2"/>
    <w:rsid w:val="00BF48F8"/>
    <w:rsid w:val="00BF5BFA"/>
    <w:rsid w:val="00C20D52"/>
    <w:rsid w:val="00C26EBA"/>
    <w:rsid w:val="00C42396"/>
    <w:rsid w:val="00C42792"/>
    <w:rsid w:val="00C961F0"/>
    <w:rsid w:val="00CA434A"/>
    <w:rsid w:val="00CC3BEE"/>
    <w:rsid w:val="00CE62C9"/>
    <w:rsid w:val="00CF3BC8"/>
    <w:rsid w:val="00D06CA4"/>
    <w:rsid w:val="00D06E31"/>
    <w:rsid w:val="00D10F59"/>
    <w:rsid w:val="00D15C98"/>
    <w:rsid w:val="00D86B65"/>
    <w:rsid w:val="00DA0410"/>
    <w:rsid w:val="00DA53AE"/>
    <w:rsid w:val="00DD5864"/>
    <w:rsid w:val="00DE544A"/>
    <w:rsid w:val="00E01AC7"/>
    <w:rsid w:val="00E2008F"/>
    <w:rsid w:val="00E632A4"/>
    <w:rsid w:val="00E65869"/>
    <w:rsid w:val="00E7648C"/>
    <w:rsid w:val="00EB0E4A"/>
    <w:rsid w:val="00EB6BF3"/>
    <w:rsid w:val="00EC604A"/>
    <w:rsid w:val="00F14052"/>
    <w:rsid w:val="00F20FF3"/>
    <w:rsid w:val="00F82591"/>
    <w:rsid w:val="00F90C43"/>
    <w:rsid w:val="00FE0DAA"/>
    <w:rsid w:val="00FE6F49"/>
    <w:rsid w:val="00FF2F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B8D23E8"/>
  <w15:docId w15:val="{1976BFC2-5990-4B9F-81BE-D58673A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25149"/>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jstalinea">
    <w:name w:val="List Paragraph"/>
    <w:basedOn w:val="Standaard"/>
    <w:uiPriority w:val="34"/>
    <w:qFormat/>
    <w:rsid w:val="00C20D52"/>
    <w:pPr>
      <w:ind w:left="720"/>
      <w:contextualSpacing/>
    </w:pPr>
  </w:style>
  <w:style w:type="character" w:styleId="Verwijzingopmerking">
    <w:name w:val="annotation reference"/>
    <w:basedOn w:val="Standaardalinea-lettertype"/>
    <w:uiPriority w:val="99"/>
    <w:semiHidden/>
    <w:unhideWhenUsed/>
    <w:rsid w:val="00EB6BF3"/>
    <w:rPr>
      <w:sz w:val="16"/>
      <w:szCs w:val="16"/>
    </w:rPr>
  </w:style>
  <w:style w:type="paragraph" w:styleId="Tekstopmerking">
    <w:name w:val="annotation text"/>
    <w:basedOn w:val="Standaard"/>
    <w:link w:val="TekstopmerkingChar"/>
    <w:uiPriority w:val="99"/>
    <w:semiHidden/>
    <w:unhideWhenUsed/>
    <w:rsid w:val="00EB6B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6BF3"/>
    <w:rPr>
      <w:sz w:val="20"/>
      <w:szCs w:val="20"/>
    </w:rPr>
  </w:style>
  <w:style w:type="paragraph" w:styleId="Onderwerpvanopmerking">
    <w:name w:val="annotation subject"/>
    <w:basedOn w:val="Tekstopmerking"/>
    <w:next w:val="Tekstopmerking"/>
    <w:link w:val="OnderwerpvanopmerkingChar"/>
    <w:uiPriority w:val="99"/>
    <w:semiHidden/>
    <w:unhideWhenUsed/>
    <w:rsid w:val="00EB6BF3"/>
    <w:rPr>
      <w:b/>
      <w:bCs/>
    </w:rPr>
  </w:style>
  <w:style w:type="character" w:customStyle="1" w:styleId="OnderwerpvanopmerkingChar">
    <w:name w:val="Onderwerp van opmerking Char"/>
    <w:basedOn w:val="TekstopmerkingChar"/>
    <w:link w:val="Onderwerpvanopmerking"/>
    <w:uiPriority w:val="99"/>
    <w:semiHidden/>
    <w:rsid w:val="00EB6BF3"/>
    <w:rPr>
      <w:b/>
      <w:bCs/>
      <w:sz w:val="20"/>
      <w:szCs w:val="20"/>
    </w:rPr>
  </w:style>
  <w:style w:type="paragraph" w:styleId="Ballontekst">
    <w:name w:val="Balloon Text"/>
    <w:basedOn w:val="Standaard"/>
    <w:link w:val="BallontekstChar"/>
    <w:uiPriority w:val="99"/>
    <w:semiHidden/>
    <w:unhideWhenUsed/>
    <w:rsid w:val="00EB6B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6BF3"/>
    <w:rPr>
      <w:rFonts w:ascii="Tahoma" w:hAnsi="Tahoma" w:cs="Tahoma"/>
      <w:sz w:val="16"/>
      <w:szCs w:val="16"/>
    </w:rPr>
  </w:style>
  <w:style w:type="paragraph" w:styleId="Revisie">
    <w:name w:val="Revision"/>
    <w:hidden/>
    <w:uiPriority w:val="99"/>
    <w:semiHidden/>
    <w:rsid w:val="00592E81"/>
    <w:pPr>
      <w:spacing w:after="0" w:line="240" w:lineRule="auto"/>
    </w:pPr>
  </w:style>
  <w:style w:type="character" w:customStyle="1" w:styleId="st1">
    <w:name w:val="st1"/>
    <w:basedOn w:val="Standaardalinea-lettertype"/>
    <w:rsid w:val="0083130C"/>
  </w:style>
  <w:style w:type="paragraph" w:styleId="Normaalweb">
    <w:name w:val="Normal (Web)"/>
    <w:basedOn w:val="Standaard"/>
    <w:uiPriority w:val="99"/>
    <w:semiHidden/>
    <w:unhideWhenUsed/>
    <w:rsid w:val="009F6F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F6FCC"/>
    <w:rPr>
      <w:b/>
      <w:bCs/>
    </w:rPr>
  </w:style>
  <w:style w:type="table" w:styleId="Tabelraster">
    <w:name w:val="Table Grid"/>
    <w:basedOn w:val="Standaardtabel"/>
    <w:uiPriority w:val="59"/>
    <w:rsid w:val="00FE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E54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544A"/>
  </w:style>
  <w:style w:type="paragraph" w:styleId="Voettekst">
    <w:name w:val="footer"/>
    <w:basedOn w:val="Standaard"/>
    <w:link w:val="VoettekstChar"/>
    <w:uiPriority w:val="99"/>
    <w:unhideWhenUsed/>
    <w:rsid w:val="00DE54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87111">
      <w:bodyDiv w:val="1"/>
      <w:marLeft w:val="0"/>
      <w:marRight w:val="0"/>
      <w:marTop w:val="0"/>
      <w:marBottom w:val="0"/>
      <w:divBdr>
        <w:top w:val="none" w:sz="0" w:space="0" w:color="auto"/>
        <w:left w:val="none" w:sz="0" w:space="0" w:color="auto"/>
        <w:bottom w:val="none" w:sz="0" w:space="0" w:color="auto"/>
        <w:right w:val="none" w:sz="0" w:space="0" w:color="auto"/>
      </w:divBdr>
      <w:divsChild>
        <w:div w:id="1580141829">
          <w:marLeft w:val="0"/>
          <w:marRight w:val="0"/>
          <w:marTop w:val="0"/>
          <w:marBottom w:val="0"/>
          <w:divBdr>
            <w:top w:val="none" w:sz="0" w:space="0" w:color="auto"/>
            <w:left w:val="none" w:sz="0" w:space="0" w:color="auto"/>
            <w:bottom w:val="none" w:sz="0" w:space="0" w:color="auto"/>
            <w:right w:val="none" w:sz="0" w:space="0" w:color="auto"/>
          </w:divBdr>
          <w:divsChild>
            <w:div w:id="2075272274">
              <w:marLeft w:val="0"/>
              <w:marRight w:val="0"/>
              <w:marTop w:val="0"/>
              <w:marBottom w:val="0"/>
              <w:divBdr>
                <w:top w:val="none" w:sz="0" w:space="0" w:color="auto"/>
                <w:left w:val="none" w:sz="0" w:space="0" w:color="auto"/>
                <w:bottom w:val="none" w:sz="0" w:space="0" w:color="auto"/>
                <w:right w:val="none" w:sz="0" w:space="0" w:color="auto"/>
              </w:divBdr>
              <w:divsChild>
                <w:div w:id="1346707184">
                  <w:marLeft w:val="0"/>
                  <w:marRight w:val="0"/>
                  <w:marTop w:val="0"/>
                  <w:marBottom w:val="0"/>
                  <w:divBdr>
                    <w:top w:val="none" w:sz="0" w:space="0" w:color="auto"/>
                    <w:left w:val="none" w:sz="0" w:space="0" w:color="auto"/>
                    <w:bottom w:val="none" w:sz="0" w:space="0" w:color="auto"/>
                    <w:right w:val="none" w:sz="0" w:space="0" w:color="auto"/>
                  </w:divBdr>
                  <w:divsChild>
                    <w:div w:id="17865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1294">
      <w:bodyDiv w:val="1"/>
      <w:marLeft w:val="0"/>
      <w:marRight w:val="0"/>
      <w:marTop w:val="0"/>
      <w:marBottom w:val="0"/>
      <w:divBdr>
        <w:top w:val="none" w:sz="0" w:space="0" w:color="auto"/>
        <w:left w:val="none" w:sz="0" w:space="0" w:color="auto"/>
        <w:bottom w:val="none" w:sz="0" w:space="0" w:color="auto"/>
        <w:right w:val="none" w:sz="0" w:space="0" w:color="auto"/>
      </w:divBdr>
      <w:divsChild>
        <w:div w:id="692539715">
          <w:marLeft w:val="0"/>
          <w:marRight w:val="0"/>
          <w:marTop w:val="0"/>
          <w:marBottom w:val="0"/>
          <w:divBdr>
            <w:top w:val="none" w:sz="0" w:space="0" w:color="auto"/>
            <w:left w:val="none" w:sz="0" w:space="0" w:color="auto"/>
            <w:bottom w:val="none" w:sz="0" w:space="0" w:color="auto"/>
            <w:right w:val="none" w:sz="0" w:space="0" w:color="auto"/>
          </w:divBdr>
          <w:divsChild>
            <w:div w:id="1253853827">
              <w:marLeft w:val="0"/>
              <w:marRight w:val="0"/>
              <w:marTop w:val="0"/>
              <w:marBottom w:val="0"/>
              <w:divBdr>
                <w:top w:val="none" w:sz="0" w:space="0" w:color="auto"/>
                <w:left w:val="none" w:sz="0" w:space="0" w:color="auto"/>
                <w:bottom w:val="none" w:sz="0" w:space="0" w:color="auto"/>
                <w:right w:val="none" w:sz="0" w:space="0" w:color="auto"/>
              </w:divBdr>
              <w:divsChild>
                <w:div w:id="647629613">
                  <w:marLeft w:val="0"/>
                  <w:marRight w:val="0"/>
                  <w:marTop w:val="0"/>
                  <w:marBottom w:val="0"/>
                  <w:divBdr>
                    <w:top w:val="none" w:sz="0" w:space="0" w:color="auto"/>
                    <w:left w:val="none" w:sz="0" w:space="0" w:color="auto"/>
                    <w:bottom w:val="none" w:sz="0" w:space="0" w:color="auto"/>
                    <w:right w:val="none" w:sz="0" w:space="0" w:color="auto"/>
                  </w:divBdr>
                  <w:divsChild>
                    <w:div w:id="5850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8640">
      <w:bodyDiv w:val="1"/>
      <w:marLeft w:val="0"/>
      <w:marRight w:val="0"/>
      <w:marTop w:val="0"/>
      <w:marBottom w:val="0"/>
      <w:divBdr>
        <w:top w:val="none" w:sz="0" w:space="0" w:color="auto"/>
        <w:left w:val="none" w:sz="0" w:space="0" w:color="auto"/>
        <w:bottom w:val="none" w:sz="0" w:space="0" w:color="auto"/>
        <w:right w:val="none" w:sz="0" w:space="0" w:color="auto"/>
      </w:divBdr>
      <w:divsChild>
        <w:div w:id="436290483">
          <w:marLeft w:val="0"/>
          <w:marRight w:val="0"/>
          <w:marTop w:val="0"/>
          <w:marBottom w:val="0"/>
          <w:divBdr>
            <w:top w:val="none" w:sz="0" w:space="0" w:color="auto"/>
            <w:left w:val="none" w:sz="0" w:space="0" w:color="auto"/>
            <w:bottom w:val="none" w:sz="0" w:space="0" w:color="auto"/>
            <w:right w:val="none" w:sz="0" w:space="0" w:color="auto"/>
          </w:divBdr>
          <w:divsChild>
            <w:div w:id="1473014518">
              <w:marLeft w:val="0"/>
              <w:marRight w:val="0"/>
              <w:marTop w:val="0"/>
              <w:marBottom w:val="0"/>
              <w:divBdr>
                <w:top w:val="none" w:sz="0" w:space="0" w:color="auto"/>
                <w:left w:val="none" w:sz="0" w:space="0" w:color="auto"/>
                <w:bottom w:val="none" w:sz="0" w:space="0" w:color="auto"/>
                <w:right w:val="none" w:sz="0" w:space="0" w:color="auto"/>
              </w:divBdr>
              <w:divsChild>
                <w:div w:id="1974746005">
                  <w:marLeft w:val="0"/>
                  <w:marRight w:val="0"/>
                  <w:marTop w:val="0"/>
                  <w:marBottom w:val="0"/>
                  <w:divBdr>
                    <w:top w:val="none" w:sz="0" w:space="0" w:color="auto"/>
                    <w:left w:val="none" w:sz="0" w:space="0" w:color="auto"/>
                    <w:bottom w:val="none" w:sz="0" w:space="0" w:color="auto"/>
                    <w:right w:val="none" w:sz="0" w:space="0" w:color="auto"/>
                  </w:divBdr>
                  <w:divsChild>
                    <w:div w:id="18371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359927">
      <w:bodyDiv w:val="1"/>
      <w:marLeft w:val="0"/>
      <w:marRight w:val="0"/>
      <w:marTop w:val="0"/>
      <w:marBottom w:val="0"/>
      <w:divBdr>
        <w:top w:val="none" w:sz="0" w:space="0" w:color="auto"/>
        <w:left w:val="none" w:sz="0" w:space="0" w:color="auto"/>
        <w:bottom w:val="none" w:sz="0" w:space="0" w:color="auto"/>
        <w:right w:val="none" w:sz="0" w:space="0" w:color="auto"/>
      </w:divBdr>
      <w:divsChild>
        <w:div w:id="2068602378">
          <w:marLeft w:val="0"/>
          <w:marRight w:val="0"/>
          <w:marTop w:val="0"/>
          <w:marBottom w:val="0"/>
          <w:divBdr>
            <w:top w:val="none" w:sz="0" w:space="0" w:color="auto"/>
            <w:left w:val="none" w:sz="0" w:space="0" w:color="auto"/>
            <w:bottom w:val="none" w:sz="0" w:space="0" w:color="auto"/>
            <w:right w:val="none" w:sz="0" w:space="0" w:color="auto"/>
          </w:divBdr>
          <w:divsChild>
            <w:div w:id="1347709616">
              <w:marLeft w:val="0"/>
              <w:marRight w:val="0"/>
              <w:marTop w:val="0"/>
              <w:marBottom w:val="0"/>
              <w:divBdr>
                <w:top w:val="none" w:sz="0" w:space="0" w:color="auto"/>
                <w:left w:val="none" w:sz="0" w:space="0" w:color="auto"/>
                <w:bottom w:val="none" w:sz="0" w:space="0" w:color="auto"/>
                <w:right w:val="none" w:sz="0" w:space="0" w:color="auto"/>
              </w:divBdr>
              <w:divsChild>
                <w:div w:id="1985158298">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45632">
      <w:bodyDiv w:val="1"/>
      <w:marLeft w:val="0"/>
      <w:marRight w:val="0"/>
      <w:marTop w:val="0"/>
      <w:marBottom w:val="0"/>
      <w:divBdr>
        <w:top w:val="none" w:sz="0" w:space="0" w:color="auto"/>
        <w:left w:val="none" w:sz="0" w:space="0" w:color="auto"/>
        <w:bottom w:val="none" w:sz="0" w:space="0" w:color="auto"/>
        <w:right w:val="none" w:sz="0" w:space="0" w:color="auto"/>
      </w:divBdr>
      <w:divsChild>
        <w:div w:id="207650203">
          <w:marLeft w:val="0"/>
          <w:marRight w:val="0"/>
          <w:marTop w:val="0"/>
          <w:marBottom w:val="0"/>
          <w:divBdr>
            <w:top w:val="none" w:sz="0" w:space="0" w:color="auto"/>
            <w:left w:val="none" w:sz="0" w:space="0" w:color="auto"/>
            <w:bottom w:val="none" w:sz="0" w:space="0" w:color="auto"/>
            <w:right w:val="none" w:sz="0" w:space="0" w:color="auto"/>
          </w:divBdr>
          <w:divsChild>
            <w:div w:id="2070764144">
              <w:marLeft w:val="0"/>
              <w:marRight w:val="0"/>
              <w:marTop w:val="0"/>
              <w:marBottom w:val="0"/>
              <w:divBdr>
                <w:top w:val="none" w:sz="0" w:space="0" w:color="auto"/>
                <w:left w:val="none" w:sz="0" w:space="0" w:color="auto"/>
                <w:bottom w:val="none" w:sz="0" w:space="0" w:color="auto"/>
                <w:right w:val="none" w:sz="0" w:space="0" w:color="auto"/>
              </w:divBdr>
              <w:divsChild>
                <w:div w:id="1850560567">
                  <w:marLeft w:val="0"/>
                  <w:marRight w:val="0"/>
                  <w:marTop w:val="0"/>
                  <w:marBottom w:val="0"/>
                  <w:divBdr>
                    <w:top w:val="none" w:sz="0" w:space="0" w:color="auto"/>
                    <w:left w:val="none" w:sz="0" w:space="0" w:color="auto"/>
                    <w:bottom w:val="none" w:sz="0" w:space="0" w:color="auto"/>
                    <w:right w:val="none" w:sz="0" w:space="0" w:color="auto"/>
                  </w:divBdr>
                  <w:divsChild>
                    <w:div w:id="8721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69963">
      <w:bodyDiv w:val="1"/>
      <w:marLeft w:val="0"/>
      <w:marRight w:val="0"/>
      <w:marTop w:val="0"/>
      <w:marBottom w:val="0"/>
      <w:divBdr>
        <w:top w:val="none" w:sz="0" w:space="0" w:color="auto"/>
        <w:left w:val="none" w:sz="0" w:space="0" w:color="auto"/>
        <w:bottom w:val="none" w:sz="0" w:space="0" w:color="auto"/>
        <w:right w:val="none" w:sz="0" w:space="0" w:color="auto"/>
      </w:divBdr>
      <w:divsChild>
        <w:div w:id="1340960358">
          <w:marLeft w:val="0"/>
          <w:marRight w:val="0"/>
          <w:marTop w:val="0"/>
          <w:marBottom w:val="0"/>
          <w:divBdr>
            <w:top w:val="none" w:sz="0" w:space="0" w:color="auto"/>
            <w:left w:val="none" w:sz="0" w:space="0" w:color="auto"/>
            <w:bottom w:val="none" w:sz="0" w:space="0" w:color="auto"/>
            <w:right w:val="none" w:sz="0" w:space="0" w:color="auto"/>
          </w:divBdr>
          <w:divsChild>
            <w:div w:id="209920818">
              <w:marLeft w:val="0"/>
              <w:marRight w:val="0"/>
              <w:marTop w:val="0"/>
              <w:marBottom w:val="0"/>
              <w:divBdr>
                <w:top w:val="none" w:sz="0" w:space="0" w:color="auto"/>
                <w:left w:val="none" w:sz="0" w:space="0" w:color="auto"/>
                <w:bottom w:val="none" w:sz="0" w:space="0" w:color="auto"/>
                <w:right w:val="none" w:sz="0" w:space="0" w:color="auto"/>
              </w:divBdr>
              <w:divsChild>
                <w:div w:id="149098013">
                  <w:marLeft w:val="0"/>
                  <w:marRight w:val="0"/>
                  <w:marTop w:val="0"/>
                  <w:marBottom w:val="0"/>
                  <w:divBdr>
                    <w:top w:val="none" w:sz="0" w:space="0" w:color="auto"/>
                    <w:left w:val="none" w:sz="0" w:space="0" w:color="auto"/>
                    <w:bottom w:val="none" w:sz="0" w:space="0" w:color="auto"/>
                    <w:right w:val="none" w:sz="0" w:space="0" w:color="auto"/>
                  </w:divBdr>
                  <w:divsChild>
                    <w:div w:id="15261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B5D0-6072-4B2E-8531-ED5F1B84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1401</Words>
  <Characters>7711</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Emmen, Dries</dc:creator>
  <cp:lastModifiedBy>Lombarts, Els</cp:lastModifiedBy>
  <cp:revision>2</cp:revision>
  <cp:lastPrinted>2015-03-10T10:04:00Z</cp:lastPrinted>
  <dcterms:created xsi:type="dcterms:W3CDTF">2020-09-10T12:56:00Z</dcterms:created>
  <dcterms:modified xsi:type="dcterms:W3CDTF">2020-09-10T12:56:00Z</dcterms:modified>
</cp:coreProperties>
</file>